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17925428" w:displacedByCustomXml="next"/>
    <w:bookmarkEnd w:id="0" w:displacedByCustomXml="next"/>
    <w:sdt>
      <w:sdtPr>
        <w:rPr>
          <w:rFonts w:hint="eastAsia"/>
          <w:lang w:eastAsia="ja-JP"/>
        </w:rPr>
        <w:id w:val="-1743633326"/>
        <w:docPartObj>
          <w:docPartGallery w:val="Cover Pages"/>
          <w:docPartUnique/>
        </w:docPartObj>
      </w:sdtPr>
      <w:sdtEndPr>
        <w:rPr>
          <w:caps/>
        </w:rPr>
      </w:sdtEndPr>
      <w:sdtContent>
        <w:p w:rsidR="00422AC5" w:rsidRDefault="00422AC5">
          <w:pPr>
            <w:rPr>
              <w:lang w:eastAsia="ja-JP"/>
            </w:rPr>
          </w:pPr>
        </w:p>
        <w:p w:rsidR="00A84C1D" w:rsidRDefault="00A84C1D">
          <w:pPr>
            <w:rPr>
              <w:noProof/>
              <w:lang w:eastAsia="ja-JP"/>
            </w:rPr>
          </w:pPr>
        </w:p>
        <w:p w:rsidR="00422AC5" w:rsidRDefault="00566B99">
          <w:pPr>
            <w:rPr>
              <w:lang w:eastAsia="ja-JP"/>
            </w:rPr>
          </w:pPr>
          <w:r>
            <w:rPr>
              <w:rFonts w:hint="eastAsia"/>
              <w:noProof/>
              <w:lang w:eastAsia="ja-JP"/>
            </w:rPr>
            <w:drawing>
              <wp:anchor distT="0" distB="0" distL="114300" distR="114300" simplePos="0" relativeHeight="251613184" behindDoc="0" locked="0" layoutInCell="0" allowOverlap="1" wp14:anchorId="2B07448E" wp14:editId="50DDCAC9">
                <wp:simplePos x="0" y="0"/>
                <wp:positionH relativeFrom="page">
                  <wp:posOffset>4710757</wp:posOffset>
                </wp:positionH>
                <wp:positionV relativeFrom="page">
                  <wp:posOffset>3562350</wp:posOffset>
                </wp:positionV>
                <wp:extent cx="2832914" cy="3629025"/>
                <wp:effectExtent l="304800" t="323850" r="329565" b="31432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0" cstate="print">
                          <a:extLst>
                            <a:ext uri="{28A0092B-C50C-407E-A947-70E740481C1C}">
                              <a14:useLocalDpi xmlns:a14="http://schemas.microsoft.com/office/drawing/2010/main" val="0"/>
                            </a:ext>
                          </a:extLst>
                        </a:blip>
                        <a:srcRect l="13565" b="16956"/>
                        <a:stretch/>
                      </pic:blipFill>
                      <pic:spPr bwMode="auto">
                        <a:xfrm>
                          <a:off x="0" y="0"/>
                          <a:ext cx="2841130" cy="3639549"/>
                        </a:xfrm>
                        <a:prstGeom prst="round2DiagRect">
                          <a:avLst>
                            <a:gd name="adj1" fmla="val 16667"/>
                            <a:gd name="adj2" fmla="val 0"/>
                          </a:avLst>
                        </a:prstGeom>
                        <a:ln w="88900" cap="sq" cmpd="sng" algn="ctr">
                          <a:solidFill>
                            <a:srgbClr val="10CF9B"/>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4016">
            <w:rPr>
              <w:rFonts w:hint="eastAsia"/>
              <w:noProof/>
              <w:lang w:eastAsia="ja-JP"/>
            </w:rPr>
            <mc:AlternateContent>
              <mc:Choice Requires="wps">
                <w:drawing>
                  <wp:anchor distT="0" distB="0" distL="114300" distR="114300" simplePos="0" relativeHeight="251631616" behindDoc="0" locked="0" layoutInCell="1" allowOverlap="1" wp14:anchorId="57FF7EAF" wp14:editId="7FABD776">
                    <wp:simplePos x="0" y="0"/>
                    <wp:positionH relativeFrom="column">
                      <wp:posOffset>4638040</wp:posOffset>
                    </wp:positionH>
                    <wp:positionV relativeFrom="paragraph">
                      <wp:posOffset>7392035</wp:posOffset>
                    </wp:positionV>
                    <wp:extent cx="1457325" cy="1171575"/>
                    <wp:effectExtent l="0" t="0" r="9525"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7A5" w:rsidRPr="00566B99" w:rsidRDefault="005157A5" w:rsidP="00C41631">
                                <w:pPr>
                                  <w:jc w:val="right"/>
                                  <w:rPr>
                                    <w:rFonts w:ascii="メイリオ" w:eastAsia="メイリオ" w:hAnsi="メイリオ" w:cs="Meiryo UI"/>
                                    <w:sz w:val="24"/>
                                    <w:szCs w:val="24"/>
                                    <w:lang w:eastAsia="ja-JP"/>
                                  </w:rPr>
                                </w:pPr>
                                <w:r w:rsidRPr="00566B99">
                                  <w:rPr>
                                    <w:rFonts w:ascii="メイリオ" w:eastAsia="メイリオ" w:hAnsi="メイリオ" w:cs="Meiryo UI" w:hint="eastAsia"/>
                                    <w:sz w:val="24"/>
                                    <w:szCs w:val="24"/>
                                    <w:lang w:eastAsia="ja-JP"/>
                                  </w:rPr>
                                  <w:t>川口啓介</w:t>
                                </w:r>
                              </w:p>
                              <w:p w:rsidR="005157A5" w:rsidRPr="00566B99" w:rsidRDefault="005157A5" w:rsidP="00566B99">
                                <w:pPr>
                                  <w:wordWrap w:val="0"/>
                                  <w:jc w:val="right"/>
                                  <w:rPr>
                                    <w:rFonts w:ascii="メイリオ" w:eastAsia="メイリオ" w:hAnsi="メイリオ"/>
                                    <w:sz w:val="24"/>
                                    <w:szCs w:val="24"/>
                                    <w:lang w:eastAsia="ja-JP"/>
                                  </w:rPr>
                                </w:pPr>
                                <w:r w:rsidRPr="00566B99">
                                  <w:rPr>
                                    <w:rFonts w:ascii="メイリオ" w:eastAsia="メイリオ" w:hAnsi="メイリオ" w:cs="Meiryo UI" w:hint="eastAsia"/>
                                    <w:sz w:val="24"/>
                                    <w:szCs w:val="24"/>
                                    <w:lang w:eastAsia="ja-JP"/>
                                  </w:rPr>
                                  <w:t>政晴会</w:t>
                                </w:r>
                                <w:r w:rsidRPr="00566B99">
                                  <w:rPr>
                                    <w:rFonts w:ascii="メイリオ" w:eastAsia="メイリオ" w:hAnsi="メイリオ" w:cs="Meiryo UI" w:hint="eastAsia"/>
                                    <w:sz w:val="24"/>
                                    <w:szCs w:val="24"/>
                                    <w:lang w:eastAsia="ja-JP"/>
                                  </w:rPr>
                                  <w:br/>
                                </w:r>
                                <w:r w:rsidR="00F44603" w:rsidRPr="00566B99">
                                  <w:rPr>
                                    <w:rFonts w:ascii="メイリオ" w:eastAsia="メイリオ" w:hAnsi="メイリオ" w:cs="Meiryo UI" w:hint="eastAsia"/>
                                    <w:sz w:val="24"/>
                                    <w:szCs w:val="24"/>
                                    <w:lang w:eastAsia="ja-JP"/>
                                  </w:rPr>
                                  <w:t>令和元年</w:t>
                                </w:r>
                                <w:r w:rsidR="00566B99">
                                  <w:rPr>
                                    <w:rFonts w:ascii="メイリオ" w:eastAsia="メイリオ" w:hAnsi="メイリオ" w:cs="Meiryo UI" w:hint="eastAsia"/>
                                    <w:sz w:val="24"/>
                                    <w:szCs w:val="24"/>
                                    <w:lang w:eastAsia="ja-JP"/>
                                  </w:rPr>
                                  <w:t>９</w:t>
                                </w:r>
                                <w:r w:rsidRPr="00566B99">
                                  <w:rPr>
                                    <w:rFonts w:ascii="メイリオ" w:eastAsia="メイリオ" w:hAnsi="メイリオ" w:cs="Meiryo UI"/>
                                    <w:sz w:val="24"/>
                                    <w:szCs w:val="24"/>
                                    <w:lang w:eastAsia="ja-JP"/>
                                  </w:rPr>
                                  <w:t>月</w:t>
                                </w:r>
                                <w:r w:rsidR="00F44603" w:rsidRPr="00566B99">
                                  <w:rPr>
                                    <w:rFonts w:ascii="メイリオ" w:eastAsia="メイリオ" w:hAnsi="メイリオ" w:cs="Meiryo UI" w:hint="eastAsia"/>
                                    <w:sz w:val="24"/>
                                    <w:szCs w:val="24"/>
                                    <w:lang w:eastAsia="ja-JP"/>
                                  </w:rPr>
                                  <w:t>１</w:t>
                                </w:r>
                                <w:r w:rsidRPr="00566B99">
                                  <w:rPr>
                                    <w:rFonts w:ascii="メイリオ" w:eastAsia="メイリオ" w:hAnsi="メイリオ" w:cs="Meiryo UI"/>
                                    <w:sz w:val="24"/>
                                    <w:szCs w:val="24"/>
                                    <w:lang w:eastAsia="ja-JP"/>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F7EAF" id="_x0000_t202" coordsize="21600,21600" o:spt="202" path="m,l,21600r21600,l21600,xe">
                    <v:stroke joinstyle="miter"/>
                    <v:path gradientshapeok="t" o:connecttype="rect"/>
                  </v:shapetype>
                  <v:shape id="Text Box 10" o:spid="_x0000_s1026" type="#_x0000_t202" style="position:absolute;margin-left:365.2pt;margin-top:582.05pt;width:114.75pt;height:9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VggIAABE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" stroked="f">
                    <v:textbox>
                      <w:txbxContent>
                        <w:p w:rsidR="005157A5" w:rsidRPr="00566B99" w:rsidRDefault="005157A5" w:rsidP="00C41631">
                          <w:pPr>
                            <w:jc w:val="right"/>
                            <w:rPr>
                              <w:rFonts w:ascii="メイリオ" w:eastAsia="メイリオ" w:hAnsi="メイリオ" w:cs="Meiryo UI"/>
                              <w:sz w:val="24"/>
                              <w:szCs w:val="24"/>
                              <w:lang w:eastAsia="ja-JP"/>
                            </w:rPr>
                          </w:pPr>
                          <w:r w:rsidRPr="00566B99">
                            <w:rPr>
                              <w:rFonts w:ascii="メイリオ" w:eastAsia="メイリオ" w:hAnsi="メイリオ" w:cs="Meiryo UI" w:hint="eastAsia"/>
                              <w:sz w:val="24"/>
                              <w:szCs w:val="24"/>
                              <w:lang w:eastAsia="ja-JP"/>
                            </w:rPr>
                            <w:t>川口啓介</w:t>
                          </w:r>
                        </w:p>
                        <w:p w:rsidR="005157A5" w:rsidRPr="00566B99" w:rsidRDefault="005157A5" w:rsidP="00566B99">
                          <w:pPr>
                            <w:wordWrap w:val="0"/>
                            <w:jc w:val="right"/>
                            <w:rPr>
                              <w:rFonts w:ascii="メイリオ" w:eastAsia="メイリオ" w:hAnsi="メイリオ"/>
                              <w:sz w:val="24"/>
                              <w:szCs w:val="24"/>
                              <w:lang w:eastAsia="ja-JP"/>
                            </w:rPr>
                          </w:pPr>
                          <w:r w:rsidRPr="00566B99">
                            <w:rPr>
                              <w:rFonts w:ascii="メイリオ" w:eastAsia="メイリオ" w:hAnsi="メイリオ" w:cs="Meiryo UI" w:hint="eastAsia"/>
                              <w:sz w:val="24"/>
                              <w:szCs w:val="24"/>
                              <w:lang w:eastAsia="ja-JP"/>
                            </w:rPr>
                            <w:t>政晴会</w:t>
                          </w:r>
                          <w:r w:rsidRPr="00566B99">
                            <w:rPr>
                              <w:rFonts w:ascii="メイリオ" w:eastAsia="メイリオ" w:hAnsi="メイリオ" w:cs="Meiryo UI" w:hint="eastAsia"/>
                              <w:sz w:val="24"/>
                              <w:szCs w:val="24"/>
                              <w:lang w:eastAsia="ja-JP"/>
                            </w:rPr>
                            <w:br/>
                          </w:r>
                          <w:r w:rsidR="00F44603" w:rsidRPr="00566B99">
                            <w:rPr>
                              <w:rFonts w:ascii="メイリオ" w:eastAsia="メイリオ" w:hAnsi="メイリオ" w:cs="Meiryo UI" w:hint="eastAsia"/>
                              <w:sz w:val="24"/>
                              <w:szCs w:val="24"/>
                              <w:lang w:eastAsia="ja-JP"/>
                            </w:rPr>
                            <w:t>令和元年</w:t>
                          </w:r>
                          <w:r w:rsidR="00566B99">
                            <w:rPr>
                              <w:rFonts w:ascii="メイリオ" w:eastAsia="メイリオ" w:hAnsi="メイリオ" w:cs="Meiryo UI" w:hint="eastAsia"/>
                              <w:sz w:val="24"/>
                              <w:szCs w:val="24"/>
                              <w:lang w:eastAsia="ja-JP"/>
                            </w:rPr>
                            <w:t>９</w:t>
                          </w:r>
                          <w:r w:rsidRPr="00566B99">
                            <w:rPr>
                              <w:rFonts w:ascii="メイリオ" w:eastAsia="メイリオ" w:hAnsi="メイリオ" w:cs="Meiryo UI"/>
                              <w:sz w:val="24"/>
                              <w:szCs w:val="24"/>
                              <w:lang w:eastAsia="ja-JP"/>
                            </w:rPr>
                            <w:t>月</w:t>
                          </w:r>
                          <w:r w:rsidR="00F44603" w:rsidRPr="00566B99">
                            <w:rPr>
                              <w:rFonts w:ascii="メイリオ" w:eastAsia="メイリオ" w:hAnsi="メイリオ" w:cs="Meiryo UI" w:hint="eastAsia"/>
                              <w:sz w:val="24"/>
                              <w:szCs w:val="24"/>
                              <w:lang w:eastAsia="ja-JP"/>
                            </w:rPr>
                            <w:t>１</w:t>
                          </w:r>
                          <w:r w:rsidRPr="00566B99">
                            <w:rPr>
                              <w:rFonts w:ascii="メイリオ" w:eastAsia="メイリオ" w:hAnsi="メイリオ" w:cs="Meiryo UI"/>
                              <w:sz w:val="24"/>
                              <w:szCs w:val="24"/>
                              <w:lang w:eastAsia="ja-JP"/>
                            </w:rPr>
                            <w:t>日</w:t>
                          </w:r>
                        </w:p>
                      </w:txbxContent>
                    </v:textbox>
                  </v:shape>
                </w:pict>
              </mc:Fallback>
            </mc:AlternateContent>
          </w:r>
          <w:r w:rsidR="002708FE">
            <w:rPr>
              <w:rFonts w:hint="eastAsia"/>
              <w:noProof/>
              <w:lang w:eastAsia="ja-JP"/>
            </w:rPr>
            <mc:AlternateContent>
              <mc:Choice Requires="wps">
                <w:drawing>
                  <wp:anchor distT="0" distB="0" distL="114300" distR="114300" simplePos="0" relativeHeight="251626496" behindDoc="0" locked="0" layoutInCell="0" allowOverlap="1" wp14:anchorId="7F2BF85A" wp14:editId="54E38084">
                    <wp:simplePos x="0" y="0"/>
                    <wp:positionH relativeFrom="page">
                      <wp:posOffset>-76200</wp:posOffset>
                    </wp:positionH>
                    <wp:positionV relativeFrom="page">
                      <wp:posOffset>2647950</wp:posOffset>
                    </wp:positionV>
                    <wp:extent cx="7412355" cy="1104900"/>
                    <wp:effectExtent l="0" t="0" r="1714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1104900"/>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F44603" w:rsidRDefault="00F44603">
                                <w:pPr>
                                  <w:pStyle w:val="af8"/>
                                  <w:jc w:val="right"/>
                                  <w:rPr>
                                    <w:rFonts w:ascii="Meiryo UI" w:eastAsia="Meiryo UI" w:hAnsi="Meiryo UI" w:cs="Meiryo UI"/>
                                    <w:color w:val="FFFFFF" w:themeColor="background1"/>
                                    <w:sz w:val="48"/>
                                    <w:szCs w:val="48"/>
                                    <w:lang w:eastAsia="ja-JP"/>
                                  </w:rPr>
                                </w:pPr>
                                <w:r>
                                  <w:rPr>
                                    <w:rFonts w:ascii="Meiryo UI" w:eastAsia="Meiryo UI" w:hAnsi="Meiryo UI" w:cs="Meiryo UI" w:hint="eastAsia"/>
                                    <w:color w:val="FFFFFF" w:themeColor="background1"/>
                                    <w:sz w:val="48"/>
                                    <w:szCs w:val="48"/>
                                    <w:lang w:eastAsia="ja-JP"/>
                                  </w:rPr>
                                  <w:t>オッフェンバッハ市姉妹都市提携35周年記念</w:t>
                                </w:r>
                              </w:p>
                              <w:p w:rsidR="005157A5" w:rsidRDefault="00F44603">
                                <w:pPr>
                                  <w:pStyle w:val="af8"/>
                                  <w:jc w:val="right"/>
                                  <w:rPr>
                                    <w:rFonts w:ascii="Meiryo UI" w:eastAsia="Meiryo UI" w:hAnsi="Meiryo UI" w:cs="Meiryo UI"/>
                                    <w:color w:val="FFFFFF" w:themeColor="background1"/>
                                    <w:sz w:val="48"/>
                                    <w:szCs w:val="48"/>
                                    <w:lang w:eastAsia="ja-JP"/>
                                  </w:rPr>
                                </w:pPr>
                                <w:r>
                                  <w:rPr>
                                    <w:rFonts w:ascii="Meiryo UI" w:eastAsia="Meiryo UI" w:hAnsi="Meiryo UI" w:cs="Meiryo UI" w:hint="eastAsia"/>
                                    <w:color w:val="FFFFFF" w:themeColor="background1"/>
                                    <w:sz w:val="48"/>
                                    <w:szCs w:val="48"/>
                                    <w:lang w:eastAsia="ja-JP"/>
                                  </w:rPr>
                                  <w:t>公式行事参加及び先進都市</w:t>
                                </w:r>
                                <w:r w:rsidR="005157A5">
                                  <w:rPr>
                                    <w:rFonts w:ascii="Meiryo UI" w:eastAsia="Meiryo UI" w:hAnsi="Meiryo UI" w:cs="Meiryo UI"/>
                                    <w:color w:val="FFFFFF" w:themeColor="background1"/>
                                    <w:sz w:val="48"/>
                                    <w:szCs w:val="48"/>
                                    <w:lang w:eastAsia="ja-JP"/>
                                  </w:rPr>
                                  <w:t>視察報告書</w:t>
                                </w:r>
                              </w:p>
                              <w:p w:rsidR="005157A5" w:rsidRPr="002708FE" w:rsidRDefault="005157A5">
                                <w:pPr>
                                  <w:pStyle w:val="af8"/>
                                  <w:jc w:val="right"/>
                                  <w:rPr>
                                    <w:rFonts w:ascii="Meiryo UI" w:eastAsia="Meiryo UI" w:hAnsi="Meiryo UI" w:cs="Meiryo UI"/>
                                    <w:color w:val="FFFFFF" w:themeColor="background1"/>
                                    <w:sz w:val="48"/>
                                    <w:szCs w:val="48"/>
                                    <w:lang w:eastAsia="ja-JP"/>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2BF85A" id="Rectangle 16" o:spid="_x0000_s1027" style="position:absolute;margin-left:-6pt;margin-top:208.5pt;width:583.65pt;height:8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" o:allowincell="f" fillcolor="#0f6fc6 [3204]" strokecolor="#10cf9b [3207]" strokeweight="1pt">
                    <v:textbox inset="14.4pt,,14.4pt">
                      <w:txbxContent>
                        <w:p w:rsidR="00F44603" w:rsidRDefault="00F44603">
                          <w:pPr>
                            <w:pStyle w:val="af8"/>
                            <w:jc w:val="right"/>
                            <w:rPr>
                              <w:rFonts w:ascii="Meiryo UI" w:eastAsia="Meiryo UI" w:hAnsi="Meiryo UI" w:cs="Meiryo UI"/>
                              <w:color w:val="FFFFFF" w:themeColor="background1"/>
                              <w:sz w:val="48"/>
                              <w:szCs w:val="48"/>
                              <w:lang w:eastAsia="ja-JP"/>
                            </w:rPr>
                          </w:pPr>
                          <w:r>
                            <w:rPr>
                              <w:rFonts w:ascii="Meiryo UI" w:eastAsia="Meiryo UI" w:hAnsi="Meiryo UI" w:cs="Meiryo UI" w:hint="eastAsia"/>
                              <w:color w:val="FFFFFF" w:themeColor="background1"/>
                              <w:sz w:val="48"/>
                              <w:szCs w:val="48"/>
                              <w:lang w:eastAsia="ja-JP"/>
                            </w:rPr>
                            <w:t>オッフェンバッハ市姉妹都市提携35周年記念</w:t>
                          </w:r>
                        </w:p>
                        <w:p w:rsidR="005157A5" w:rsidRDefault="00F44603">
                          <w:pPr>
                            <w:pStyle w:val="af8"/>
                            <w:jc w:val="right"/>
                            <w:rPr>
                              <w:rFonts w:ascii="Meiryo UI" w:eastAsia="Meiryo UI" w:hAnsi="Meiryo UI" w:cs="Meiryo UI"/>
                              <w:color w:val="FFFFFF" w:themeColor="background1"/>
                              <w:sz w:val="48"/>
                              <w:szCs w:val="48"/>
                              <w:lang w:eastAsia="ja-JP"/>
                            </w:rPr>
                          </w:pPr>
                          <w:r>
                            <w:rPr>
                              <w:rFonts w:ascii="Meiryo UI" w:eastAsia="Meiryo UI" w:hAnsi="Meiryo UI" w:cs="Meiryo UI" w:hint="eastAsia"/>
                              <w:color w:val="FFFFFF" w:themeColor="background1"/>
                              <w:sz w:val="48"/>
                              <w:szCs w:val="48"/>
                              <w:lang w:eastAsia="ja-JP"/>
                            </w:rPr>
                            <w:t>公式行事参加及び先進都市</w:t>
                          </w:r>
                          <w:r w:rsidR="005157A5">
                            <w:rPr>
                              <w:rFonts w:ascii="Meiryo UI" w:eastAsia="Meiryo UI" w:hAnsi="Meiryo UI" w:cs="Meiryo UI"/>
                              <w:color w:val="FFFFFF" w:themeColor="background1"/>
                              <w:sz w:val="48"/>
                              <w:szCs w:val="48"/>
                              <w:lang w:eastAsia="ja-JP"/>
                            </w:rPr>
                            <w:t>視察報告書</w:t>
                          </w:r>
                        </w:p>
                        <w:p w:rsidR="005157A5" w:rsidRPr="002708FE" w:rsidRDefault="005157A5">
                          <w:pPr>
                            <w:pStyle w:val="af8"/>
                            <w:jc w:val="right"/>
                            <w:rPr>
                              <w:rFonts w:ascii="Meiryo UI" w:eastAsia="Meiryo UI" w:hAnsi="Meiryo UI" w:cs="Meiryo UI"/>
                              <w:color w:val="FFFFFF" w:themeColor="background1"/>
                              <w:sz w:val="48"/>
                              <w:szCs w:val="48"/>
                              <w:lang w:eastAsia="ja-JP"/>
                            </w:rPr>
                          </w:pPr>
                        </w:p>
                      </w:txbxContent>
                    </v:textbox>
                    <w10:wrap anchorx="page" anchory="page"/>
                  </v:rect>
                </w:pict>
              </mc:Fallback>
            </mc:AlternateContent>
          </w:r>
          <w:r w:rsidR="00422AC5">
            <w:rPr>
              <w:rFonts w:hint="eastAsia"/>
              <w:caps/>
              <w:lang w:eastAsia="ja-JP"/>
            </w:rPr>
            <w:br w:type="page"/>
          </w:r>
        </w:p>
      </w:sdtContent>
    </w:sdt>
    <w:p w:rsidR="009C18F9" w:rsidRPr="007E3EC4" w:rsidRDefault="007A5CEA" w:rsidP="0010043F">
      <w:pPr>
        <w:pStyle w:val="1"/>
        <w:rPr>
          <w:rFonts w:ascii="Meiryo UI" w:eastAsia="Meiryo UI" w:hAnsi="Meiryo UI" w:cs="Meiryo UI"/>
          <w:lang w:eastAsia="ja-JP"/>
        </w:rPr>
      </w:pPr>
      <w:bookmarkStart w:id="1" w:name="_Hlk17922266"/>
      <w:r>
        <w:rPr>
          <w:rFonts w:ascii="Meiryo UI" w:eastAsia="Meiryo UI" w:hAnsi="Meiryo UI" w:cs="Meiryo UI" w:hint="eastAsia"/>
          <w:lang w:eastAsia="ja-JP"/>
        </w:rPr>
        <w:lastRenderedPageBreak/>
        <w:t>期間</w:t>
      </w:r>
    </w:p>
    <w:p w:rsidR="00F44603" w:rsidRPr="00566B99" w:rsidRDefault="000C50DE" w:rsidP="00521FF5">
      <w:pPr>
        <w:rPr>
          <w:rFonts w:ascii="メイリオ" w:eastAsia="メイリオ" w:hAnsi="メイリオ" w:cs="Meiryo UI"/>
          <w:sz w:val="24"/>
          <w:szCs w:val="24"/>
          <w:lang w:eastAsia="ja-JP"/>
        </w:rPr>
      </w:pPr>
      <w:bookmarkStart w:id="2" w:name="_Toc289178403"/>
      <w:bookmarkEnd w:id="1"/>
      <w:r w:rsidRPr="00566B99">
        <w:rPr>
          <w:rFonts w:ascii="メイリオ" w:eastAsia="メイリオ" w:hAnsi="メイリオ" w:cs="Meiryo UI" w:hint="eastAsia"/>
          <w:noProof/>
          <w:sz w:val="24"/>
          <w:szCs w:val="24"/>
          <w:lang w:eastAsia="ja-JP"/>
        </w:rPr>
        <w:drawing>
          <wp:anchor distT="0" distB="0" distL="114300" distR="114300" simplePos="0" relativeHeight="251635712" behindDoc="0" locked="0" layoutInCell="1" allowOverlap="1" wp14:anchorId="3ABCAE0C" wp14:editId="736DDB12">
            <wp:simplePos x="0" y="0"/>
            <wp:positionH relativeFrom="margin">
              <wp:align>right</wp:align>
            </wp:positionH>
            <wp:positionV relativeFrom="margin">
              <wp:posOffset>915035</wp:posOffset>
            </wp:positionV>
            <wp:extent cx="1447800" cy="1930400"/>
            <wp:effectExtent l="323850" t="323850" r="323850" b="3175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7800" cy="193040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44603" w:rsidRPr="00566B99">
        <w:rPr>
          <w:rFonts w:ascii="メイリオ" w:eastAsia="メイリオ" w:hAnsi="メイリオ" w:cs="Meiryo UI" w:hint="eastAsia"/>
          <w:sz w:val="24"/>
          <w:szCs w:val="24"/>
          <w:lang w:eastAsia="ja-JP"/>
        </w:rPr>
        <w:t>令和</w:t>
      </w:r>
      <w:bookmarkEnd w:id="2"/>
      <w:r w:rsidR="00F44603" w:rsidRPr="00566B99">
        <w:rPr>
          <w:rFonts w:ascii="メイリオ" w:eastAsia="メイリオ" w:hAnsi="メイリオ" w:cs="Meiryo UI" w:hint="eastAsia"/>
          <w:sz w:val="24"/>
          <w:szCs w:val="24"/>
          <w:lang w:eastAsia="ja-JP"/>
        </w:rPr>
        <w:t>元</w:t>
      </w:r>
      <w:r w:rsidR="007A5CEA" w:rsidRPr="00566B99">
        <w:rPr>
          <w:rFonts w:ascii="メイリオ" w:eastAsia="メイリオ" w:hAnsi="メイリオ" w:cs="Meiryo UI" w:hint="eastAsia"/>
          <w:sz w:val="24"/>
          <w:szCs w:val="24"/>
          <w:lang w:eastAsia="ja-JP"/>
        </w:rPr>
        <w:t>年</w:t>
      </w:r>
      <w:r w:rsidR="00F44603" w:rsidRPr="00566B99">
        <w:rPr>
          <w:rFonts w:ascii="メイリオ" w:eastAsia="メイリオ" w:hAnsi="メイリオ" w:cs="Meiryo UI" w:hint="eastAsia"/>
          <w:sz w:val="24"/>
          <w:szCs w:val="24"/>
          <w:lang w:eastAsia="ja-JP"/>
        </w:rPr>
        <w:t>８</w:t>
      </w:r>
      <w:r w:rsidR="007A5CEA" w:rsidRPr="00566B99">
        <w:rPr>
          <w:rFonts w:ascii="メイリオ" w:eastAsia="メイリオ" w:hAnsi="メイリオ" w:cs="Meiryo UI" w:hint="eastAsia"/>
          <w:sz w:val="24"/>
          <w:szCs w:val="24"/>
          <w:lang w:eastAsia="ja-JP"/>
        </w:rPr>
        <w:t>月</w:t>
      </w:r>
      <w:r w:rsidR="00F44603" w:rsidRPr="00566B99">
        <w:rPr>
          <w:rFonts w:ascii="メイリオ" w:eastAsia="メイリオ" w:hAnsi="メイリオ" w:cs="Meiryo UI" w:hint="eastAsia"/>
          <w:sz w:val="24"/>
          <w:szCs w:val="24"/>
          <w:lang w:eastAsia="ja-JP"/>
        </w:rPr>
        <w:t>８</w:t>
      </w:r>
      <w:r w:rsidR="007A5CEA" w:rsidRPr="00566B99">
        <w:rPr>
          <w:rFonts w:ascii="メイリオ" w:eastAsia="メイリオ" w:hAnsi="メイリオ" w:cs="Meiryo UI" w:hint="eastAsia"/>
          <w:sz w:val="24"/>
          <w:szCs w:val="24"/>
          <w:lang w:eastAsia="ja-JP"/>
        </w:rPr>
        <w:t>日～</w:t>
      </w:r>
      <w:r w:rsidR="00F44603" w:rsidRPr="00566B99">
        <w:rPr>
          <w:rFonts w:ascii="メイリオ" w:eastAsia="メイリオ" w:hAnsi="メイリオ" w:cs="Meiryo UI" w:hint="eastAsia"/>
          <w:sz w:val="24"/>
          <w:szCs w:val="24"/>
          <w:lang w:eastAsia="ja-JP"/>
        </w:rPr>
        <w:t>８</w:t>
      </w:r>
      <w:r w:rsidR="007A5CEA" w:rsidRPr="00566B99">
        <w:rPr>
          <w:rFonts w:ascii="メイリオ" w:eastAsia="メイリオ" w:hAnsi="メイリオ" w:cs="Meiryo UI" w:hint="eastAsia"/>
          <w:sz w:val="24"/>
          <w:szCs w:val="24"/>
          <w:lang w:eastAsia="ja-JP"/>
        </w:rPr>
        <w:t>月</w:t>
      </w:r>
      <w:r w:rsidR="00F44603" w:rsidRPr="00566B99">
        <w:rPr>
          <w:rFonts w:ascii="メイリオ" w:eastAsia="メイリオ" w:hAnsi="メイリオ" w:cs="Meiryo UI" w:hint="eastAsia"/>
          <w:sz w:val="24"/>
          <w:szCs w:val="24"/>
          <w:lang w:eastAsia="ja-JP"/>
        </w:rPr>
        <w:t>１２</w:t>
      </w:r>
      <w:r w:rsidR="007A5CEA" w:rsidRPr="00566B99">
        <w:rPr>
          <w:rFonts w:ascii="メイリオ" w:eastAsia="メイリオ" w:hAnsi="メイリオ" w:cs="Meiryo UI" w:hint="eastAsia"/>
          <w:sz w:val="24"/>
          <w:szCs w:val="24"/>
          <w:lang w:eastAsia="ja-JP"/>
        </w:rPr>
        <w:t xml:space="preserve">日（3泊5日）　</w:t>
      </w:r>
      <w:bookmarkStart w:id="3" w:name="_GoBack"/>
      <w:bookmarkEnd w:id="3"/>
    </w:p>
    <w:p w:rsidR="00F44603" w:rsidRDefault="00F44603" w:rsidP="00521FF5">
      <w:pPr>
        <w:rPr>
          <w:rFonts w:ascii="Meiryo UI" w:eastAsia="Meiryo UI" w:hAnsi="Meiryo UI" w:cs="Meiryo UI"/>
          <w:lang w:eastAsia="ja-JP"/>
        </w:rPr>
      </w:pPr>
    </w:p>
    <w:p w:rsidR="00F44603" w:rsidRDefault="00F44603" w:rsidP="00521FF5">
      <w:pPr>
        <w:rPr>
          <w:rFonts w:ascii="Meiryo UI" w:eastAsia="Meiryo UI" w:hAnsi="Meiryo UI" w:cs="Meiryo UI"/>
          <w:lang w:eastAsia="ja-JP"/>
        </w:rPr>
      </w:pPr>
    </w:p>
    <w:p w:rsidR="00F44603" w:rsidRDefault="00F44603" w:rsidP="00521FF5">
      <w:pPr>
        <w:rPr>
          <w:rFonts w:ascii="Meiryo UI" w:eastAsia="Meiryo UI" w:hAnsi="Meiryo UI" w:cs="Meiryo UI"/>
          <w:lang w:eastAsia="ja-JP"/>
        </w:rPr>
      </w:pPr>
    </w:p>
    <w:p w:rsidR="00F44603" w:rsidRDefault="00F44603" w:rsidP="00521FF5">
      <w:pPr>
        <w:rPr>
          <w:rFonts w:ascii="Meiryo UI" w:eastAsia="Meiryo UI" w:hAnsi="Meiryo UI" w:cs="Meiryo UI"/>
          <w:lang w:eastAsia="ja-JP"/>
        </w:rPr>
      </w:pPr>
    </w:p>
    <w:p w:rsidR="00F44603" w:rsidRDefault="00F44603" w:rsidP="00521FF5">
      <w:pPr>
        <w:rPr>
          <w:rFonts w:ascii="Meiryo UI" w:eastAsia="Meiryo UI" w:hAnsi="Meiryo UI" w:cs="Meiryo UI"/>
          <w:lang w:eastAsia="ja-JP"/>
        </w:rPr>
      </w:pPr>
    </w:p>
    <w:p w:rsidR="00F44603" w:rsidRDefault="00F44603" w:rsidP="00521FF5">
      <w:pPr>
        <w:rPr>
          <w:rFonts w:ascii="Meiryo UI" w:eastAsia="Meiryo UI" w:hAnsi="Meiryo UI" w:cs="Meiryo UI"/>
          <w:lang w:eastAsia="ja-JP"/>
        </w:rPr>
      </w:pPr>
    </w:p>
    <w:p w:rsidR="00F44603" w:rsidRDefault="00F44603" w:rsidP="00F44603">
      <w:pPr>
        <w:pStyle w:val="1"/>
        <w:rPr>
          <w:rFonts w:ascii="Meiryo UI" w:eastAsia="Meiryo UI" w:hAnsi="Meiryo UI" w:cs="Meiryo UI"/>
          <w:lang w:eastAsia="ja-JP"/>
        </w:rPr>
      </w:pPr>
      <w:r>
        <w:rPr>
          <w:rFonts w:ascii="Meiryo UI" w:eastAsia="Meiryo UI" w:hAnsi="Meiryo UI" w:cs="Meiryo UI" w:hint="eastAsia"/>
          <w:lang w:eastAsia="ja-JP"/>
        </w:rPr>
        <w:t>派遣団員</w:t>
      </w:r>
    </w:p>
    <w:p w:rsidR="00F24D1E" w:rsidRPr="00566B99" w:rsidRDefault="00F44603" w:rsidP="00566B99">
      <w:pPr>
        <w:rPr>
          <w:rFonts w:ascii="メイリオ" w:eastAsia="メイリオ" w:hAnsi="メイリオ"/>
          <w:sz w:val="24"/>
          <w:szCs w:val="24"/>
          <w:lang w:eastAsia="ja-JP"/>
        </w:rPr>
      </w:pPr>
      <w:r w:rsidRPr="00566B99">
        <w:rPr>
          <w:rFonts w:ascii="メイリオ" w:eastAsia="メイリオ" w:hAnsi="メイリオ" w:hint="eastAsia"/>
          <w:sz w:val="24"/>
          <w:szCs w:val="24"/>
          <w:lang w:eastAsia="ja-JP"/>
        </w:rPr>
        <w:t>三上喜久蔵議長、吉野郁恵議員、山木綾子議員、川口啓介</w:t>
      </w:r>
      <w:r w:rsidR="00F24D1E" w:rsidRPr="00566B99">
        <w:rPr>
          <w:rFonts w:ascii="メイリオ" w:eastAsia="メイリオ" w:hAnsi="メイリオ" w:hint="eastAsia"/>
          <w:sz w:val="24"/>
          <w:szCs w:val="24"/>
          <w:lang w:eastAsia="ja-JP"/>
        </w:rPr>
        <w:t>の議員4名</w:t>
      </w:r>
      <w:r w:rsidR="00566B99">
        <w:rPr>
          <w:rFonts w:ascii="メイリオ" w:eastAsia="メイリオ" w:hAnsi="メイリオ" w:hint="eastAsia"/>
          <w:sz w:val="24"/>
          <w:szCs w:val="24"/>
          <w:lang w:eastAsia="ja-JP"/>
        </w:rPr>
        <w:t xml:space="preserve">　　　</w:t>
      </w:r>
      <w:r w:rsidR="00F24D1E" w:rsidRPr="00566B99">
        <w:rPr>
          <w:rFonts w:ascii="メイリオ" w:eastAsia="メイリオ" w:hAnsi="メイリオ" w:hint="eastAsia"/>
          <w:sz w:val="24"/>
          <w:szCs w:val="24"/>
          <w:lang w:eastAsia="ja-JP"/>
        </w:rPr>
        <w:t>及び事務局1名　計5名</w:t>
      </w:r>
    </w:p>
    <w:p w:rsidR="00F44603" w:rsidRDefault="00F24D1E" w:rsidP="00521FF5">
      <w:pPr>
        <w:rPr>
          <w:rFonts w:ascii="Meiryo UI" w:eastAsia="Meiryo UI" w:hAnsi="Meiryo UI" w:cs="Meiryo UI"/>
          <w:lang w:eastAsia="ja-JP"/>
        </w:rPr>
      </w:pPr>
      <w:r w:rsidRPr="007E3EC4">
        <w:rPr>
          <w:rFonts w:ascii="Meiryo UI" w:eastAsia="Meiryo UI" w:hAnsi="Meiryo UI" w:cs="Meiryo UI" w:hint="eastAsia"/>
          <w:noProof/>
          <w:lang w:eastAsia="ja-JP"/>
        </w:rPr>
        <w:drawing>
          <wp:anchor distT="0" distB="0" distL="114300" distR="114300" simplePos="0" relativeHeight="251717632" behindDoc="0" locked="0" layoutInCell="1" allowOverlap="1" wp14:anchorId="1F70C105" wp14:editId="43A98F8B">
            <wp:simplePos x="0" y="0"/>
            <wp:positionH relativeFrom="margin">
              <wp:posOffset>1928495</wp:posOffset>
            </wp:positionH>
            <wp:positionV relativeFrom="margin">
              <wp:posOffset>4810760</wp:posOffset>
            </wp:positionV>
            <wp:extent cx="3088005" cy="2057400"/>
            <wp:effectExtent l="323850" t="323850" r="321945" b="323850"/>
            <wp:wrapSquare wrapText="bothSides"/>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8005" cy="2057400"/>
                    </a:xfrm>
                    <a:prstGeom prst="round2DiagRect">
                      <a:avLst>
                        <a:gd name="adj1" fmla="val 16667"/>
                        <a:gd name="adj2" fmla="val 0"/>
                      </a:avLst>
                    </a:prstGeom>
                    <a:ln w="88900" cap="sq">
                      <a:solidFill>
                        <a:srgbClr val="0F6FC6"/>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C0F56" w:rsidRPr="007A5CEA" w:rsidRDefault="007A5CEA" w:rsidP="00521FF5">
      <w:pPr>
        <w:rPr>
          <w:rFonts w:ascii="Meiryo UI" w:eastAsia="Meiryo UI" w:hAnsi="Meiryo UI" w:cs="Meiryo UI"/>
          <w:lang w:eastAsia="ja-JP"/>
        </w:rPr>
      </w:pPr>
      <w:r>
        <w:rPr>
          <w:rFonts w:ascii="Meiryo UI" w:eastAsia="Meiryo UI" w:hAnsi="Meiryo UI" w:cs="Meiryo UI" w:hint="eastAsia"/>
          <w:lang w:eastAsia="ja-JP"/>
        </w:rPr>
        <w:t xml:space="preserve">　</w:t>
      </w:r>
      <w:r w:rsidR="008C1A32">
        <w:rPr>
          <w:rFonts w:ascii="Meiryo UI" w:eastAsia="Meiryo UI" w:hAnsi="Meiryo UI" w:cs="Meiryo UI" w:hint="eastAsia"/>
          <w:lang w:eastAsia="ja-JP"/>
        </w:rPr>
        <w:t xml:space="preserve">　　　　　　　　　　　　　　　　　　　　　　　　　　　　</w:t>
      </w:r>
      <w:r>
        <w:rPr>
          <w:rFonts w:ascii="Meiryo UI" w:eastAsia="Meiryo UI" w:hAnsi="Meiryo UI" w:cs="Meiryo UI" w:hint="eastAsia"/>
          <w:lang w:eastAsia="ja-JP"/>
        </w:rPr>
        <w:t xml:space="preserve">　　　　</w:t>
      </w:r>
      <w:r w:rsidR="005C0F56">
        <w:rPr>
          <w:rFonts w:hint="eastAsia"/>
          <w:lang w:eastAsia="ja-JP"/>
        </w:rPr>
        <w:br w:type="column"/>
      </w:r>
    </w:p>
    <w:bookmarkStart w:id="4" w:name="_Toc289178404" w:displacedByCustomXml="next"/>
    <w:sdt>
      <w:sdtPr>
        <w:rPr>
          <w:rFonts w:asciiTheme="minorHAnsi" w:eastAsiaTheme="minorEastAsia" w:hAnsiTheme="minorHAnsi" w:cstheme="minorBidi" w:hint="eastAsia"/>
          <w:b w:val="0"/>
          <w:bCs w:val="0"/>
          <w:color w:val="auto"/>
          <w:sz w:val="22"/>
          <w:szCs w:val="22"/>
          <w:lang w:eastAsia="ja-JP"/>
        </w:rPr>
        <w:id w:val="966780140"/>
        <w:docPartObj>
          <w:docPartGallery w:val="Table of Contents"/>
          <w:docPartUnique/>
        </w:docPartObj>
      </w:sdtPr>
      <w:sdtEndPr>
        <w:rPr>
          <w:rFonts w:ascii="メイリオ" w:eastAsia="メイリオ" w:hAnsi="メイリオ"/>
          <w:noProof/>
          <w:sz w:val="24"/>
          <w:szCs w:val="24"/>
        </w:rPr>
      </w:sdtEndPr>
      <w:sdtContent>
        <w:p w:rsidR="00DE2AE7" w:rsidRPr="007E3EC4" w:rsidRDefault="00DE2AE7" w:rsidP="00C41631">
          <w:pPr>
            <w:pStyle w:val="1"/>
            <w:rPr>
              <w:rFonts w:ascii="Meiryo UI" w:eastAsia="Meiryo UI" w:hAnsi="Meiryo UI" w:cs="Meiryo UI"/>
              <w:lang w:eastAsia="ja-JP"/>
            </w:rPr>
          </w:pPr>
          <w:r w:rsidRPr="007E3EC4">
            <w:rPr>
              <w:rFonts w:ascii="Meiryo UI" w:eastAsia="Meiryo UI" w:hAnsi="Meiryo UI" w:cs="Meiryo UI" w:hint="eastAsia"/>
              <w:lang w:eastAsia="ja-JP"/>
            </w:rPr>
            <w:t>目次</w:t>
          </w:r>
          <w:bookmarkEnd w:id="4"/>
        </w:p>
        <w:p w:rsidR="00DE2AE7" w:rsidRPr="00566B99" w:rsidRDefault="00DE2AE7">
          <w:pPr>
            <w:pStyle w:val="12"/>
            <w:rPr>
              <w:rFonts w:ascii="メイリオ" w:eastAsia="メイリオ" w:hAnsi="メイリオ" w:cs="Meiryo UI"/>
              <w:noProof/>
              <w:kern w:val="2"/>
              <w:sz w:val="24"/>
              <w:szCs w:val="24"/>
              <w:lang w:eastAsia="ja-JP"/>
            </w:rPr>
          </w:pPr>
          <w:r w:rsidRPr="00566B99">
            <w:rPr>
              <w:rFonts w:ascii="メイリオ" w:eastAsia="メイリオ" w:hAnsi="メイリオ" w:cs="Meiryo UI" w:hint="eastAsia"/>
              <w:sz w:val="24"/>
              <w:szCs w:val="24"/>
              <w:lang w:eastAsia="ja-JP"/>
            </w:rPr>
            <w:t>期間及び派遣団員</w:t>
          </w:r>
          <w:r w:rsidRPr="00566B99">
            <w:rPr>
              <w:rFonts w:ascii="メイリオ" w:eastAsia="メイリオ" w:hAnsi="メイリオ" w:cs="Meiryo UI" w:hint="eastAsia"/>
              <w:sz w:val="24"/>
              <w:szCs w:val="24"/>
              <w:lang w:eastAsia="ja-JP"/>
            </w:rPr>
            <w:fldChar w:fldCharType="begin"/>
          </w:r>
          <w:r w:rsidRPr="00566B99">
            <w:rPr>
              <w:rFonts w:ascii="メイリオ" w:eastAsia="メイリオ" w:hAnsi="メイリオ" w:cs="Meiryo UI" w:hint="eastAsia"/>
              <w:sz w:val="24"/>
              <w:szCs w:val="24"/>
              <w:lang w:eastAsia="ja-JP"/>
            </w:rPr>
            <w:instrText xml:space="preserve"> TOC \o "1-3" \h \z \u </w:instrText>
          </w:r>
          <w:r w:rsidRPr="00566B99">
            <w:rPr>
              <w:rFonts w:ascii="メイリオ" w:eastAsia="メイリオ" w:hAnsi="メイリオ" w:cs="Meiryo UI" w:hint="eastAsia"/>
              <w:sz w:val="24"/>
              <w:szCs w:val="24"/>
              <w:lang w:eastAsia="ja-JP"/>
            </w:rPr>
            <w:fldChar w:fldCharType="separate"/>
          </w:r>
          <w:hyperlink w:anchor="_Toc289178403" w:history="1">
            <w:r w:rsidRPr="00566B99">
              <w:rPr>
                <w:rFonts w:ascii="メイリオ" w:eastAsia="メイリオ" w:hAnsi="メイリオ" w:cs="Meiryo UI" w:hint="eastAsia"/>
                <w:noProof/>
                <w:webHidden/>
                <w:sz w:val="24"/>
                <w:szCs w:val="24"/>
                <w:lang w:eastAsia="ja-JP"/>
              </w:rPr>
              <w:tab/>
            </w:r>
            <w:r>
              <w:rPr>
                <w:rFonts w:ascii="メイリオ" w:eastAsia="メイリオ" w:hAnsi="メイリオ" w:cs="Meiryo UI"/>
                <w:noProof/>
                <w:webHidden/>
                <w:sz w:val="24"/>
                <w:szCs w:val="24"/>
                <w:lang w:eastAsia="ja-JP"/>
              </w:rPr>
              <w:t xml:space="preserve"> </w:t>
            </w:r>
            <w:r w:rsidRPr="00566B99">
              <w:rPr>
                <w:rFonts w:ascii="メイリオ" w:eastAsia="メイリオ" w:hAnsi="メイリオ" w:cs="Meiryo UI" w:hint="eastAsia"/>
                <w:noProof/>
                <w:webHidden/>
                <w:sz w:val="24"/>
                <w:szCs w:val="24"/>
                <w:lang w:eastAsia="ja-JP"/>
              </w:rPr>
              <w:fldChar w:fldCharType="begin"/>
            </w:r>
            <w:r w:rsidRPr="00566B99">
              <w:rPr>
                <w:rFonts w:ascii="メイリオ" w:eastAsia="メイリオ" w:hAnsi="メイリオ" w:cs="Meiryo UI" w:hint="eastAsia"/>
                <w:noProof/>
                <w:webHidden/>
                <w:sz w:val="24"/>
                <w:szCs w:val="24"/>
                <w:lang w:eastAsia="ja-JP"/>
              </w:rPr>
              <w:instrText xml:space="preserve"> PAGEREF _Toc289178403 \h </w:instrText>
            </w:r>
            <w:r w:rsidRPr="00566B99">
              <w:rPr>
                <w:rFonts w:ascii="メイリオ" w:eastAsia="メイリオ" w:hAnsi="メイリオ" w:cs="Meiryo UI" w:hint="eastAsia"/>
                <w:noProof/>
                <w:webHidden/>
                <w:sz w:val="24"/>
                <w:szCs w:val="24"/>
                <w:lang w:eastAsia="ja-JP"/>
              </w:rPr>
            </w:r>
            <w:r w:rsidRPr="00566B99">
              <w:rPr>
                <w:rFonts w:ascii="メイリオ" w:eastAsia="メイリオ" w:hAnsi="メイリオ" w:cs="Meiryo UI" w:hint="eastAsia"/>
                <w:noProof/>
                <w:webHidden/>
                <w:sz w:val="24"/>
                <w:szCs w:val="24"/>
                <w:lang w:eastAsia="ja-JP"/>
              </w:rPr>
              <w:fldChar w:fldCharType="separate"/>
            </w:r>
            <w:r w:rsidR="005552C8">
              <w:rPr>
                <w:rFonts w:ascii="メイリオ" w:eastAsia="メイリオ" w:hAnsi="メイリオ" w:cs="Meiryo UI"/>
                <w:noProof/>
                <w:webHidden/>
                <w:sz w:val="24"/>
                <w:szCs w:val="24"/>
                <w:lang w:eastAsia="ja-JP"/>
              </w:rPr>
              <w:t>1</w:t>
            </w:r>
            <w:r w:rsidRPr="00566B99">
              <w:rPr>
                <w:rFonts w:ascii="メイリオ" w:eastAsia="メイリオ" w:hAnsi="メイリオ" w:cs="Meiryo UI" w:hint="eastAsia"/>
                <w:noProof/>
                <w:webHidden/>
                <w:sz w:val="24"/>
                <w:szCs w:val="24"/>
                <w:lang w:eastAsia="ja-JP"/>
              </w:rPr>
              <w:fldChar w:fldCharType="end"/>
            </w:r>
          </w:hyperlink>
        </w:p>
        <w:bookmarkStart w:id="5" w:name="_Hlk18277108"/>
        <w:p w:rsidR="00DE2AE7" w:rsidRPr="00566B99" w:rsidRDefault="00B30434">
          <w:pPr>
            <w:pStyle w:val="12"/>
            <w:rPr>
              <w:rFonts w:ascii="メイリオ" w:eastAsia="メイリオ" w:hAnsi="メイリオ" w:cs="Meiryo UI"/>
              <w:noProof/>
              <w:kern w:val="2"/>
              <w:sz w:val="24"/>
              <w:szCs w:val="24"/>
              <w:lang w:eastAsia="ja-JP"/>
            </w:rPr>
          </w:pPr>
          <w:r>
            <w:rPr>
              <w:noProof/>
            </w:rPr>
            <w:fldChar w:fldCharType="begin"/>
          </w:r>
          <w:r>
            <w:rPr>
              <w:noProof/>
            </w:rPr>
            <w:instrText xml:space="preserve"> HYPERLINK \l "_Toc289178404" </w:instrText>
          </w:r>
          <w:r>
            <w:rPr>
              <w:noProof/>
            </w:rPr>
            <w:fldChar w:fldCharType="separate"/>
          </w:r>
          <w:r w:rsidR="00DE2AE7" w:rsidRPr="00566B99">
            <w:rPr>
              <w:rStyle w:val="aff5"/>
              <w:rFonts w:ascii="メイリオ" w:eastAsia="メイリオ" w:hAnsi="メイリオ" w:cs="Meiryo UI" w:hint="eastAsia"/>
              <w:noProof/>
              <w:sz w:val="24"/>
              <w:szCs w:val="24"/>
              <w:lang w:eastAsia="ja-JP"/>
            </w:rPr>
            <w:t>目次</w:t>
          </w:r>
          <w:bookmarkStart w:id="6" w:name="_Hlk18276872"/>
          <w:r w:rsidR="00DE2AE7" w:rsidRPr="00566B99">
            <w:rPr>
              <w:rFonts w:ascii="メイリオ" w:eastAsia="メイリオ" w:hAnsi="メイリオ" w:cs="Meiryo UI" w:hint="eastAsia"/>
              <w:noProof/>
              <w:webHidden/>
              <w:sz w:val="24"/>
              <w:szCs w:val="24"/>
              <w:lang w:eastAsia="ja-JP"/>
            </w:rPr>
            <w:tab/>
          </w:r>
          <w:bookmarkEnd w:id="6"/>
          <w:r w:rsidR="00DE2AE7">
            <w:rPr>
              <w:rFonts w:ascii="メイリオ" w:eastAsia="メイリオ" w:hAnsi="メイリオ" w:cs="Meiryo UI"/>
              <w:noProof/>
              <w:webHidden/>
              <w:sz w:val="24"/>
              <w:szCs w:val="24"/>
              <w:lang w:eastAsia="ja-JP"/>
            </w:rPr>
            <w:t xml:space="preserve"> </w:t>
          </w:r>
          <w:r w:rsidR="00DE2AE7" w:rsidRPr="00566B99">
            <w:rPr>
              <w:rFonts w:ascii="メイリオ" w:eastAsia="メイリオ" w:hAnsi="メイリオ" w:cs="Meiryo UI" w:hint="eastAsia"/>
              <w:noProof/>
              <w:webHidden/>
              <w:sz w:val="24"/>
              <w:szCs w:val="24"/>
              <w:lang w:eastAsia="ja-JP"/>
            </w:rPr>
            <w:fldChar w:fldCharType="begin"/>
          </w:r>
          <w:r w:rsidR="00DE2AE7" w:rsidRPr="00566B99">
            <w:rPr>
              <w:rFonts w:ascii="メイリオ" w:eastAsia="メイリオ" w:hAnsi="メイリオ" w:cs="Meiryo UI" w:hint="eastAsia"/>
              <w:noProof/>
              <w:webHidden/>
              <w:sz w:val="24"/>
              <w:szCs w:val="24"/>
              <w:lang w:eastAsia="ja-JP"/>
            </w:rPr>
            <w:instrText xml:space="preserve"> PAGEREF _Toc289178404 \h </w:instrText>
          </w:r>
          <w:r w:rsidR="00DE2AE7" w:rsidRPr="00566B99">
            <w:rPr>
              <w:rFonts w:ascii="メイリオ" w:eastAsia="メイリオ" w:hAnsi="メイリオ" w:cs="Meiryo UI" w:hint="eastAsia"/>
              <w:noProof/>
              <w:webHidden/>
              <w:sz w:val="24"/>
              <w:szCs w:val="24"/>
              <w:lang w:eastAsia="ja-JP"/>
            </w:rPr>
          </w:r>
          <w:r w:rsidR="00DE2AE7" w:rsidRPr="00566B99">
            <w:rPr>
              <w:rFonts w:ascii="メイリオ" w:eastAsia="メイリオ" w:hAnsi="メイリオ" w:cs="Meiryo UI" w:hint="eastAsia"/>
              <w:noProof/>
              <w:webHidden/>
              <w:sz w:val="24"/>
              <w:szCs w:val="24"/>
              <w:lang w:eastAsia="ja-JP"/>
            </w:rPr>
            <w:fldChar w:fldCharType="separate"/>
          </w:r>
          <w:r w:rsidR="005552C8">
            <w:rPr>
              <w:rFonts w:ascii="メイリオ" w:eastAsia="メイリオ" w:hAnsi="メイリオ" w:cs="Meiryo UI"/>
              <w:noProof/>
              <w:webHidden/>
              <w:sz w:val="24"/>
              <w:szCs w:val="24"/>
              <w:lang w:eastAsia="ja-JP"/>
            </w:rPr>
            <w:t>2</w:t>
          </w:r>
          <w:r w:rsidR="00DE2AE7" w:rsidRPr="00566B99">
            <w:rPr>
              <w:rFonts w:ascii="メイリオ" w:eastAsia="メイリオ" w:hAnsi="メイリオ" w:cs="Meiryo UI" w:hint="eastAsia"/>
              <w:noProof/>
              <w:webHidden/>
              <w:sz w:val="24"/>
              <w:szCs w:val="24"/>
              <w:lang w:eastAsia="ja-JP"/>
            </w:rPr>
            <w:fldChar w:fldCharType="end"/>
          </w:r>
          <w:r>
            <w:rPr>
              <w:rFonts w:ascii="メイリオ" w:eastAsia="メイリオ" w:hAnsi="メイリオ" w:cs="Meiryo UI"/>
              <w:noProof/>
              <w:sz w:val="24"/>
              <w:szCs w:val="24"/>
              <w:lang w:eastAsia="ja-JP"/>
            </w:rPr>
            <w:fldChar w:fldCharType="end"/>
          </w:r>
        </w:p>
        <w:bookmarkEnd w:id="5"/>
        <w:p w:rsidR="00F37B46" w:rsidRPr="00F37B46" w:rsidRDefault="00F37B46">
          <w:pPr>
            <w:pStyle w:val="12"/>
            <w:rPr>
              <w:rFonts w:ascii="メイリオ" w:eastAsia="メイリオ" w:hAnsi="メイリオ" w:cs="Meiryo UI" w:hint="eastAsia"/>
              <w:noProof/>
              <w:sz w:val="24"/>
              <w:szCs w:val="24"/>
              <w:lang w:eastAsia="ja-JP"/>
            </w:rPr>
          </w:pPr>
          <w:r w:rsidRPr="00F37B46">
            <w:rPr>
              <w:rFonts w:ascii="メイリオ" w:eastAsia="メイリオ" w:hAnsi="メイリオ" w:cs="Meiryo UI" w:hint="eastAsia"/>
              <w:noProof/>
              <w:sz w:val="24"/>
              <w:szCs w:val="24"/>
              <w:lang w:eastAsia="ja-JP"/>
            </w:rPr>
            <w:t>目</w:t>
          </w:r>
          <w:r>
            <w:rPr>
              <w:rFonts w:ascii="メイリオ" w:eastAsia="メイリオ" w:hAnsi="メイリオ" w:cs="Meiryo UI" w:hint="eastAsia"/>
              <w:noProof/>
              <w:sz w:val="24"/>
              <w:szCs w:val="24"/>
              <w:lang w:eastAsia="ja-JP"/>
            </w:rPr>
            <w:t>的</w:t>
          </w:r>
          <w:r w:rsidRPr="00F37B46">
            <w:rPr>
              <w:rFonts w:ascii="メイリオ" w:eastAsia="メイリオ" w:hAnsi="メイリオ" w:cs="Meiryo UI" w:hint="eastAsia"/>
              <w:noProof/>
              <w:sz w:val="24"/>
              <w:szCs w:val="24"/>
              <w:lang w:eastAsia="ja-JP"/>
            </w:rPr>
            <w:tab/>
            <w:t xml:space="preserve"> </w:t>
          </w:r>
          <w:r>
            <w:rPr>
              <w:rFonts w:ascii="メイリオ" w:eastAsia="メイリオ" w:hAnsi="メイリオ" w:cs="Meiryo UI" w:hint="eastAsia"/>
              <w:noProof/>
              <w:sz w:val="24"/>
              <w:szCs w:val="24"/>
              <w:lang w:eastAsia="ja-JP"/>
            </w:rPr>
            <w:t>3</w:t>
          </w:r>
        </w:p>
        <w:p w:rsidR="00DE2AE7" w:rsidRPr="00566B99" w:rsidRDefault="00DE2AE7">
          <w:pPr>
            <w:pStyle w:val="12"/>
            <w:rPr>
              <w:rFonts w:ascii="メイリオ" w:eastAsia="メイリオ" w:hAnsi="メイリオ" w:cs="Meiryo UI"/>
              <w:noProof/>
              <w:kern w:val="2"/>
              <w:sz w:val="24"/>
              <w:szCs w:val="24"/>
              <w:lang w:eastAsia="ja-JP"/>
            </w:rPr>
          </w:pPr>
          <w:bookmarkStart w:id="7" w:name="_Hlk17923375"/>
          <w:r w:rsidRPr="00566B99">
            <w:rPr>
              <w:rFonts w:ascii="メイリオ" w:eastAsia="メイリオ" w:hAnsi="メイリオ" w:hint="eastAsia"/>
              <w:noProof/>
              <w:sz w:val="24"/>
              <w:szCs w:val="24"/>
              <w:lang w:eastAsia="ja-JP"/>
            </w:rPr>
            <w:t>姉妹都市提携35周年記念式典</w:t>
          </w:r>
          <w:bookmarkEnd w:id="7"/>
          <w:r>
            <w:rPr>
              <w:rFonts w:ascii="メイリオ" w:eastAsia="メイリオ" w:hAnsi="メイリオ" w:hint="eastAsia"/>
              <w:noProof/>
              <w:sz w:val="24"/>
              <w:szCs w:val="24"/>
              <w:lang w:eastAsia="ja-JP"/>
            </w:rPr>
            <w:t xml:space="preserve"> </w:t>
          </w:r>
          <w:r>
            <w:rPr>
              <w:rFonts w:ascii="メイリオ" w:eastAsia="メイリオ" w:hAnsi="メイリオ"/>
              <w:noProof/>
              <w:sz w:val="24"/>
              <w:szCs w:val="24"/>
              <w:lang w:eastAsia="ja-JP"/>
            </w:rPr>
            <w:t xml:space="preserve"> </w:t>
          </w:r>
          <w:r w:rsidRPr="00566B99">
            <w:rPr>
              <w:rFonts w:ascii="メイリオ" w:eastAsia="メイリオ" w:hAnsi="メイリオ" w:hint="eastAsia"/>
              <w:noProof/>
              <w:sz w:val="24"/>
              <w:szCs w:val="24"/>
              <w:lang w:eastAsia="ja-JP"/>
            </w:rPr>
            <w:t xml:space="preserve"> </w:t>
          </w:r>
          <w:r w:rsidRPr="00566B99">
            <w:rPr>
              <w:rFonts w:ascii="メイリオ" w:eastAsia="メイリオ" w:hAnsi="メイリオ" w:cs="Meiryo UI"/>
              <w:bCs/>
              <w:noProof/>
              <w:sz w:val="24"/>
              <w:szCs w:val="24"/>
              <w:lang w:eastAsia="ja-JP"/>
            </w:rPr>
            <w:t>……………</w:t>
          </w:r>
          <w:r w:rsidRPr="00566B99">
            <w:rPr>
              <w:rFonts w:ascii="メイリオ" w:eastAsia="メイリオ" w:hAnsi="メイリオ" w:cs="Meiryo UI" w:hint="eastAsia"/>
              <w:bCs/>
              <w:noProof/>
              <w:sz w:val="24"/>
              <w:szCs w:val="24"/>
              <w:lang w:eastAsia="ja-JP"/>
            </w:rPr>
            <w:t xml:space="preserve"> ４</w:t>
          </w:r>
        </w:p>
        <w:p w:rsidR="00DE2AE7" w:rsidRPr="00566B99" w:rsidRDefault="00DE2AE7">
          <w:pPr>
            <w:rPr>
              <w:rFonts w:ascii="メイリオ" w:eastAsia="メイリオ" w:hAnsi="メイリオ" w:cs="Meiryo UI"/>
              <w:noProof/>
              <w:sz w:val="24"/>
              <w:szCs w:val="24"/>
              <w:lang w:eastAsia="ja-JP"/>
            </w:rPr>
          </w:pPr>
          <w:r w:rsidRPr="00566B99">
            <w:rPr>
              <w:rFonts w:ascii="メイリオ" w:eastAsia="メイリオ" w:hAnsi="メイリオ" w:cs="Meiryo UI" w:hint="eastAsia"/>
              <w:b/>
              <w:bCs/>
              <w:noProof/>
              <w:sz w:val="24"/>
              <w:szCs w:val="24"/>
              <w:lang w:eastAsia="ja-JP"/>
            </w:rPr>
            <w:fldChar w:fldCharType="end"/>
          </w:r>
          <w:bookmarkStart w:id="8" w:name="_Hlk17925311"/>
          <w:r>
            <w:rPr>
              <w:rFonts w:ascii="メイリオ" w:eastAsia="メイリオ" w:hAnsi="メイリオ" w:cs="Meiryo UI" w:hint="eastAsia"/>
              <w:bCs/>
              <w:noProof/>
              <w:sz w:val="24"/>
              <w:szCs w:val="24"/>
              <w:lang w:eastAsia="ja-JP"/>
            </w:rPr>
            <w:t>オッフェンバッハ市再開発地視察</w:t>
          </w:r>
          <w:bookmarkEnd w:id="8"/>
          <w:r>
            <w:rPr>
              <w:rFonts w:ascii="メイリオ" w:eastAsia="メイリオ" w:hAnsi="メイリオ" w:cs="Meiryo UI" w:hint="eastAsia"/>
              <w:bCs/>
              <w:noProof/>
              <w:sz w:val="24"/>
              <w:szCs w:val="24"/>
              <w:lang w:eastAsia="ja-JP"/>
            </w:rPr>
            <w:t xml:space="preserve"> </w:t>
          </w:r>
          <w:r>
            <w:rPr>
              <w:rFonts w:ascii="メイリオ" w:eastAsia="メイリオ" w:hAnsi="メイリオ" w:cs="Meiryo UI"/>
              <w:bCs/>
              <w:noProof/>
              <w:sz w:val="24"/>
              <w:szCs w:val="24"/>
              <w:lang w:eastAsia="ja-JP"/>
            </w:rPr>
            <w:t xml:space="preserve"> </w:t>
          </w:r>
          <w:r w:rsidRPr="00566B99">
            <w:rPr>
              <w:rFonts w:ascii="メイリオ" w:eastAsia="メイリオ" w:hAnsi="メイリオ" w:cs="Meiryo UI"/>
              <w:bCs/>
              <w:noProof/>
              <w:sz w:val="24"/>
              <w:szCs w:val="24"/>
              <w:lang w:eastAsia="ja-JP"/>
            </w:rPr>
            <w:t>…………</w:t>
          </w:r>
          <w:r>
            <w:rPr>
              <w:rFonts w:ascii="メイリオ" w:eastAsia="メイリオ" w:hAnsi="メイリオ" w:cs="Meiryo UI"/>
              <w:bCs/>
              <w:noProof/>
              <w:sz w:val="24"/>
              <w:szCs w:val="24"/>
              <w:lang w:eastAsia="ja-JP"/>
            </w:rPr>
            <w:t xml:space="preserve">  </w:t>
          </w:r>
          <w:hyperlink w:anchor="_Toc289178406" w:history="1">
            <w:r w:rsidRPr="00566B99">
              <w:rPr>
                <w:rFonts w:ascii="メイリオ" w:eastAsia="メイリオ" w:hAnsi="メイリオ" w:cs="Meiryo UI"/>
                <w:noProof/>
                <w:webHidden/>
                <w:sz w:val="24"/>
                <w:szCs w:val="24"/>
                <w:lang w:eastAsia="ja-JP"/>
              </w:rPr>
              <w:t>5</w:t>
            </w:r>
          </w:hyperlink>
          <w:r>
            <w:rPr>
              <w:rFonts w:ascii="メイリオ" w:eastAsia="メイリオ" w:hAnsi="メイリオ" w:cs="Meiryo UI" w:hint="eastAsia"/>
              <w:noProof/>
              <w:sz w:val="24"/>
              <w:szCs w:val="24"/>
              <w:lang w:eastAsia="ja-JP"/>
            </w:rPr>
            <w:t>、</w:t>
          </w:r>
          <w:r>
            <w:rPr>
              <w:rFonts w:ascii="メイリオ" w:eastAsia="メイリオ" w:hAnsi="メイリオ" w:cs="Meiryo UI"/>
              <w:noProof/>
              <w:sz w:val="24"/>
              <w:szCs w:val="24"/>
              <w:lang w:eastAsia="ja-JP"/>
            </w:rPr>
            <w:t>6</w:t>
          </w:r>
          <w:r>
            <w:rPr>
              <w:rFonts w:ascii="メイリオ" w:eastAsia="メイリオ" w:hAnsi="メイリオ" w:cs="Meiryo UI" w:hint="eastAsia"/>
              <w:noProof/>
              <w:sz w:val="24"/>
              <w:szCs w:val="24"/>
              <w:lang w:eastAsia="ja-JP"/>
            </w:rPr>
            <w:t>、</w:t>
          </w:r>
          <w:r>
            <w:rPr>
              <w:rFonts w:ascii="メイリオ" w:eastAsia="メイリオ" w:hAnsi="メイリオ" w:cs="Meiryo UI"/>
              <w:noProof/>
              <w:sz w:val="24"/>
              <w:szCs w:val="24"/>
              <w:lang w:eastAsia="ja-JP"/>
            </w:rPr>
            <w:t>7</w:t>
          </w:r>
        </w:p>
        <w:p w:rsidR="00DE2AE7" w:rsidRPr="00566B99" w:rsidRDefault="00DE2AE7">
          <w:pPr>
            <w:rPr>
              <w:rFonts w:ascii="メイリオ" w:eastAsia="メイリオ" w:hAnsi="メイリオ" w:cs="Meiryo UI"/>
              <w:noProof/>
              <w:sz w:val="24"/>
              <w:szCs w:val="24"/>
              <w:lang w:eastAsia="ja-JP"/>
            </w:rPr>
          </w:pPr>
          <w:r>
            <w:rPr>
              <w:rFonts w:ascii="メイリオ" w:eastAsia="メイリオ" w:hAnsi="メイリオ" w:hint="eastAsia"/>
              <w:sz w:val="24"/>
              <w:szCs w:val="24"/>
              <w:lang w:eastAsia="ja-JP"/>
            </w:rPr>
            <w:t>オッフェンバッハ市議会との視察交流</w:t>
          </w:r>
          <w:r w:rsidRPr="00566B99">
            <w:rPr>
              <w:rFonts w:ascii="メイリオ" w:eastAsia="メイリオ" w:hAnsi="メイリオ" w:cs="Meiryo UI" w:hint="eastAsia"/>
              <w:noProof/>
              <w:sz w:val="24"/>
              <w:szCs w:val="24"/>
              <w:lang w:eastAsia="ja-JP"/>
            </w:rPr>
            <w:t xml:space="preserve">　</w:t>
          </w:r>
          <w:r w:rsidRPr="00566B99">
            <w:rPr>
              <w:rFonts w:ascii="メイリオ" w:eastAsia="メイリオ" w:hAnsi="メイリオ" w:cs="Meiryo UI"/>
              <w:noProof/>
              <w:sz w:val="24"/>
              <w:szCs w:val="24"/>
              <w:lang w:eastAsia="ja-JP"/>
            </w:rPr>
            <w:t>……</w:t>
          </w:r>
          <w:r>
            <w:rPr>
              <w:rFonts w:ascii="メイリオ" w:eastAsia="メイリオ" w:hAnsi="メイリオ" w:cs="Meiryo UI"/>
              <w:noProof/>
              <w:sz w:val="24"/>
              <w:szCs w:val="24"/>
              <w:lang w:eastAsia="ja-JP"/>
            </w:rPr>
            <w:t xml:space="preserve"> 8</w:t>
          </w:r>
        </w:p>
        <w:p w:rsidR="00DE2AE7" w:rsidRPr="00566B99" w:rsidRDefault="00DE2AE7">
          <w:pPr>
            <w:rPr>
              <w:rFonts w:ascii="メイリオ" w:eastAsia="メイリオ" w:hAnsi="メイリオ" w:cs="Meiryo UI"/>
              <w:noProof/>
              <w:sz w:val="24"/>
              <w:szCs w:val="24"/>
              <w:lang w:eastAsia="ja-JP"/>
            </w:rPr>
          </w:pPr>
          <w:bookmarkStart w:id="9" w:name="_Hlk18180579"/>
          <w:r>
            <w:rPr>
              <w:rFonts w:ascii="メイリオ" w:eastAsia="メイリオ" w:hAnsi="メイリオ" w:hint="eastAsia"/>
              <w:sz w:val="24"/>
              <w:szCs w:val="24"/>
              <w:lang w:eastAsia="ja-JP"/>
            </w:rPr>
            <w:t>商工会議所主催の調印式・レセプション</w:t>
          </w:r>
          <w:bookmarkEnd w:id="9"/>
          <w:r w:rsidRPr="00566B99">
            <w:rPr>
              <w:rFonts w:ascii="メイリオ" w:eastAsia="メイリオ" w:hAnsi="メイリオ" w:cs="Meiryo UI" w:hint="eastAsia"/>
              <w:noProof/>
              <w:sz w:val="24"/>
              <w:szCs w:val="24"/>
              <w:lang w:eastAsia="ja-JP"/>
            </w:rPr>
            <w:t xml:space="preserve"> </w:t>
          </w:r>
          <w:bookmarkStart w:id="10" w:name="_Hlk18180557"/>
          <w:r w:rsidRPr="00566B99">
            <w:rPr>
              <w:rFonts w:ascii="メイリオ" w:eastAsia="メイリオ" w:hAnsi="メイリオ" w:cs="Meiryo UI"/>
              <w:noProof/>
              <w:sz w:val="24"/>
              <w:szCs w:val="24"/>
              <w:lang w:eastAsia="ja-JP"/>
            </w:rPr>
            <w:t>…</w:t>
          </w:r>
          <w:bookmarkEnd w:id="10"/>
          <w:r>
            <w:rPr>
              <w:rFonts w:ascii="メイリオ" w:eastAsia="メイリオ" w:hAnsi="メイリオ" w:cs="Meiryo UI" w:hint="eastAsia"/>
              <w:noProof/>
              <w:sz w:val="24"/>
              <w:szCs w:val="24"/>
              <w:lang w:eastAsia="ja-JP"/>
            </w:rPr>
            <w:t>…</w:t>
          </w:r>
          <w:r>
            <w:rPr>
              <w:rFonts w:ascii="メイリオ" w:eastAsia="メイリオ" w:hAnsi="メイリオ" w:cs="Meiryo UI"/>
              <w:noProof/>
              <w:sz w:val="24"/>
              <w:szCs w:val="24"/>
              <w:lang w:eastAsia="ja-JP"/>
            </w:rPr>
            <w:t>9</w:t>
          </w:r>
        </w:p>
        <w:p w:rsidR="00DE2AE7" w:rsidRPr="00566B99" w:rsidRDefault="00DE2AE7">
          <w:pPr>
            <w:rPr>
              <w:rFonts w:ascii="メイリオ" w:eastAsia="メイリオ" w:hAnsi="メイリオ"/>
              <w:sz w:val="24"/>
              <w:szCs w:val="24"/>
              <w:lang w:eastAsia="ja-JP"/>
            </w:rPr>
          </w:pPr>
          <w:bookmarkStart w:id="11" w:name="_Hlk18184839"/>
          <w:r>
            <w:rPr>
              <w:rFonts w:ascii="メイリオ" w:eastAsia="メイリオ" w:hAnsi="メイリオ" w:hint="eastAsia"/>
              <w:sz w:val="24"/>
              <w:szCs w:val="24"/>
              <w:lang w:eastAsia="ja-JP"/>
            </w:rPr>
            <w:t>オッフェンバッハ市内視察</w:t>
          </w:r>
          <w:bookmarkEnd w:id="11"/>
          <w:r>
            <w:rPr>
              <w:rFonts w:ascii="メイリオ" w:eastAsia="メイリオ" w:hAnsi="メイリオ" w:hint="eastAsia"/>
              <w:sz w:val="24"/>
              <w:szCs w:val="24"/>
              <w:lang w:eastAsia="ja-JP"/>
            </w:rPr>
            <w:t xml:space="preserve"> </w:t>
          </w:r>
          <w:r w:rsidRPr="00566B99">
            <w:rPr>
              <w:rFonts w:ascii="メイリオ" w:eastAsia="メイリオ" w:hAnsi="メイリオ" w:hint="eastAsia"/>
              <w:sz w:val="24"/>
              <w:szCs w:val="24"/>
              <w:lang w:eastAsia="ja-JP"/>
            </w:rPr>
            <w:t xml:space="preserve"> </w:t>
          </w:r>
          <w:r w:rsidRPr="00566B99">
            <w:rPr>
              <w:rFonts w:ascii="メイリオ" w:eastAsia="メイリオ" w:hAnsi="メイリオ"/>
              <w:sz w:val="24"/>
              <w:szCs w:val="24"/>
              <w:lang w:eastAsia="ja-JP"/>
            </w:rPr>
            <w:t>…………………</w:t>
          </w:r>
          <w:r>
            <w:rPr>
              <w:rFonts w:ascii="メイリオ" w:eastAsia="メイリオ" w:hAnsi="メイリオ"/>
              <w:sz w:val="24"/>
              <w:szCs w:val="24"/>
              <w:lang w:eastAsia="ja-JP"/>
            </w:rPr>
            <w:t xml:space="preserve">  10</w:t>
          </w:r>
        </w:p>
        <w:p w:rsidR="00DE2AE7" w:rsidRPr="00566B99" w:rsidRDefault="00DE2AE7">
          <w:pPr>
            <w:rPr>
              <w:rFonts w:ascii="メイリオ" w:eastAsia="メイリオ" w:hAnsi="メイリオ"/>
              <w:sz w:val="24"/>
              <w:szCs w:val="24"/>
              <w:lang w:eastAsia="ja-JP"/>
            </w:rPr>
          </w:pPr>
          <w:bookmarkStart w:id="12" w:name="_Hlk18190008"/>
          <w:r>
            <w:rPr>
              <w:rFonts w:ascii="メイリオ" w:eastAsia="メイリオ" w:hAnsi="メイリオ" w:cs="Helvetica" w:hint="eastAsia"/>
              <w:color w:val="1C1C1C"/>
              <w:sz w:val="24"/>
              <w:szCs w:val="24"/>
              <w:shd w:val="clear" w:color="auto" w:fill="FFFFFF"/>
              <w:lang w:eastAsia="ja-JP"/>
            </w:rPr>
            <w:t>光のフェスティバル参加</w:t>
          </w:r>
          <w:bookmarkEnd w:id="12"/>
          <w:r>
            <w:rPr>
              <w:rFonts w:ascii="メイリオ" w:eastAsia="メイリオ" w:hAnsi="メイリオ"/>
              <w:sz w:val="24"/>
              <w:szCs w:val="24"/>
              <w:lang w:eastAsia="ja-JP"/>
            </w:rPr>
            <w:t xml:space="preserve">  </w:t>
          </w:r>
          <w:r w:rsidRPr="00566B99">
            <w:rPr>
              <w:rFonts w:ascii="メイリオ" w:eastAsia="メイリオ" w:hAnsi="メイリオ"/>
              <w:sz w:val="24"/>
              <w:szCs w:val="24"/>
              <w:lang w:eastAsia="ja-JP"/>
            </w:rPr>
            <w:t>……………………</w:t>
          </w:r>
          <w:r>
            <w:rPr>
              <w:rFonts w:ascii="メイリオ" w:eastAsia="メイリオ" w:hAnsi="メイリオ"/>
              <w:sz w:val="24"/>
              <w:szCs w:val="24"/>
              <w:lang w:eastAsia="ja-JP"/>
            </w:rPr>
            <w:t xml:space="preserve">  11</w:t>
          </w:r>
        </w:p>
        <w:p w:rsidR="00DE2AE7" w:rsidRDefault="00DE2AE7" w:rsidP="00DE2AE7">
          <w:pPr>
            <w:rPr>
              <w:rFonts w:ascii="メイリオ" w:eastAsia="メイリオ" w:hAnsi="メイリオ"/>
              <w:sz w:val="24"/>
              <w:szCs w:val="24"/>
              <w:lang w:eastAsia="ja-JP"/>
            </w:rPr>
          </w:pPr>
          <w:bookmarkStart w:id="13" w:name="_Hlk18191155"/>
          <w:r>
            <w:rPr>
              <w:rFonts w:ascii="メイリオ" w:eastAsia="メイリオ" w:hAnsi="メイリオ" w:hint="eastAsia"/>
              <w:sz w:val="24"/>
              <w:szCs w:val="24"/>
              <w:lang w:eastAsia="ja-JP"/>
            </w:rPr>
            <w:t>フランクフルト市視察</w:t>
          </w:r>
          <w:r w:rsidRPr="00566B99">
            <w:rPr>
              <w:rFonts w:ascii="メイリオ" w:eastAsia="メイリオ" w:hAnsi="メイリオ" w:hint="eastAsia"/>
              <w:sz w:val="24"/>
              <w:szCs w:val="24"/>
              <w:lang w:eastAsia="ja-JP"/>
            </w:rPr>
            <w:t xml:space="preserve"> </w:t>
          </w:r>
          <w:r w:rsidRPr="00566B99">
            <w:rPr>
              <w:rFonts w:ascii="メイリオ" w:eastAsia="メイリオ" w:hAnsi="メイリオ"/>
              <w:sz w:val="24"/>
              <w:szCs w:val="24"/>
              <w:lang w:eastAsia="ja-JP"/>
            </w:rPr>
            <w:t>…………………………1</w:t>
          </w:r>
          <w:r>
            <w:rPr>
              <w:rFonts w:ascii="メイリオ" w:eastAsia="メイリオ" w:hAnsi="メイリオ" w:hint="eastAsia"/>
              <w:sz w:val="24"/>
              <w:szCs w:val="24"/>
              <w:lang w:eastAsia="ja-JP"/>
            </w:rPr>
            <w:t>2</w:t>
          </w:r>
        </w:p>
      </w:sdtContent>
    </w:sdt>
    <w:bookmarkEnd w:id="13" w:displacedByCustomXml="prev"/>
    <w:p w:rsidR="00DE2AE7" w:rsidRDefault="00DE2AE7" w:rsidP="00DE2AE7">
      <w:pPr>
        <w:rPr>
          <w:rFonts w:ascii="メイリオ" w:eastAsia="メイリオ" w:hAnsi="メイリオ"/>
          <w:sz w:val="24"/>
          <w:szCs w:val="24"/>
          <w:lang w:eastAsia="ja-JP"/>
        </w:rPr>
      </w:pPr>
      <w:r w:rsidRPr="00566B99">
        <w:rPr>
          <w:rFonts w:ascii="メイリオ" w:eastAsia="メイリオ" w:hAnsi="メイリオ" w:hint="eastAsia"/>
          <w:sz w:val="24"/>
          <w:szCs w:val="24"/>
          <w:lang w:eastAsia="ja-JP"/>
        </w:rPr>
        <w:t xml:space="preserve">まとめ </w:t>
      </w:r>
      <w:r w:rsidRPr="00566B99">
        <w:rPr>
          <w:rFonts w:ascii="メイリオ" w:eastAsia="メイリオ" w:hAnsi="メイリオ"/>
          <w:sz w:val="24"/>
          <w:szCs w:val="24"/>
          <w:lang w:eastAsia="ja-JP"/>
        </w:rPr>
        <w:t>……………………………………………1</w:t>
      </w:r>
      <w:r>
        <w:rPr>
          <w:rFonts w:ascii="メイリオ" w:eastAsia="メイリオ" w:hAnsi="メイリオ" w:hint="eastAsia"/>
          <w:sz w:val="24"/>
          <w:szCs w:val="24"/>
          <w:lang w:eastAsia="ja-JP"/>
        </w:rPr>
        <w:t>3</w:t>
      </w:r>
    </w:p>
    <w:p w:rsidR="005C0F56" w:rsidRPr="00DE2AE7" w:rsidRDefault="005C0F56">
      <w:pPr>
        <w:rPr>
          <w:rFonts w:ascii="メイリオ" w:eastAsia="メイリオ" w:hAnsi="メイリオ"/>
          <w:sz w:val="24"/>
          <w:szCs w:val="24"/>
          <w:lang w:eastAsia="ja-JP"/>
        </w:rPr>
      </w:pPr>
    </w:p>
    <w:p w:rsidR="001C66BB" w:rsidRDefault="001C66BB">
      <w:pPr>
        <w:rPr>
          <w:rFonts w:asciiTheme="majorHAnsi" w:eastAsiaTheme="majorEastAsia" w:hAnsiTheme="majorHAnsi" w:cstheme="majorBidi"/>
          <w:b/>
          <w:bCs/>
          <w:color w:val="0B5294" w:themeColor="accent1" w:themeShade="BF"/>
          <w:sz w:val="28"/>
          <w:szCs w:val="28"/>
          <w:lang w:eastAsia="ja-JP"/>
        </w:rPr>
      </w:pPr>
      <w:r>
        <w:rPr>
          <w:rFonts w:hint="eastAsia"/>
          <w:lang w:eastAsia="ja-JP"/>
        </w:rPr>
        <w:br w:type="page"/>
      </w:r>
    </w:p>
    <w:p w:rsidR="005C0F56" w:rsidRPr="007E3EC4" w:rsidRDefault="00F24D1E" w:rsidP="005F3B8D">
      <w:pPr>
        <w:pStyle w:val="1"/>
        <w:rPr>
          <w:rFonts w:ascii="Meiryo UI" w:eastAsia="Meiryo UI" w:hAnsi="Meiryo UI" w:cs="Meiryo UI"/>
          <w:lang w:eastAsia="ja-JP"/>
        </w:rPr>
      </w:pPr>
      <w:r>
        <w:rPr>
          <w:rFonts w:ascii="Meiryo UI" w:eastAsia="Meiryo UI" w:hAnsi="Meiryo UI" w:cs="Meiryo UI" w:hint="eastAsia"/>
          <w:lang w:eastAsia="ja-JP"/>
        </w:rPr>
        <w:lastRenderedPageBreak/>
        <w:t>目的</w:t>
      </w:r>
    </w:p>
    <w:p w:rsidR="00566B99" w:rsidRPr="00DA5477" w:rsidRDefault="00566B99" w:rsidP="00566B99">
      <w:pPr>
        <w:ind w:firstLineChars="100" w:firstLine="240"/>
        <w:rPr>
          <w:rFonts w:ascii="メイリオ" w:eastAsia="メイリオ" w:hAnsi="メイリオ"/>
          <w:sz w:val="24"/>
          <w:szCs w:val="24"/>
          <w:lang w:eastAsia="ja-JP"/>
        </w:rPr>
      </w:pPr>
      <w:r w:rsidRPr="00DA5477">
        <w:rPr>
          <w:rFonts w:ascii="メイリオ" w:eastAsia="メイリオ" w:hAnsi="メイリオ" w:hint="eastAsia"/>
          <w:sz w:val="24"/>
          <w:szCs w:val="24"/>
          <w:lang w:eastAsia="ja-JP"/>
        </w:rPr>
        <w:t>視察都市はドイツ連邦共和国ヘッセン州オッフェンバッハ市で、同市との姉妹都市提携35周年記念</w:t>
      </w:r>
      <w:r>
        <w:rPr>
          <w:rFonts w:ascii="メイリオ" w:eastAsia="メイリオ" w:hAnsi="メイリオ" w:hint="eastAsia"/>
          <w:sz w:val="24"/>
          <w:szCs w:val="24"/>
          <w:lang w:eastAsia="ja-JP"/>
        </w:rPr>
        <w:t>公式行事</w:t>
      </w:r>
      <w:r w:rsidRPr="00DA5477">
        <w:rPr>
          <w:rFonts w:ascii="メイリオ" w:eastAsia="メイリオ" w:hAnsi="メイリオ" w:hint="eastAsia"/>
          <w:sz w:val="24"/>
          <w:szCs w:val="24"/>
          <w:lang w:eastAsia="ja-JP"/>
        </w:rPr>
        <w:t>への参加と、オッフェンバッハ市における都市再開発に関する先進都市視察を目的としたものでございます。</w:t>
      </w:r>
    </w:p>
    <w:p w:rsidR="00566B99" w:rsidRPr="00DA5477" w:rsidRDefault="00566B99" w:rsidP="00566B99">
      <w:pPr>
        <w:rPr>
          <w:rFonts w:ascii="メイリオ" w:eastAsia="メイリオ" w:hAnsi="メイリオ"/>
          <w:sz w:val="24"/>
          <w:szCs w:val="24"/>
          <w:lang w:eastAsia="ja-JP"/>
        </w:rPr>
      </w:pPr>
    </w:p>
    <w:p w:rsidR="00566B99" w:rsidRPr="00DA5477" w:rsidRDefault="00566B99" w:rsidP="00566B99">
      <w:pPr>
        <w:rPr>
          <w:rFonts w:ascii="メイリオ" w:eastAsia="メイリオ" w:hAnsi="メイリオ"/>
          <w:sz w:val="24"/>
          <w:szCs w:val="24"/>
          <w:lang w:eastAsia="ja-JP"/>
        </w:rPr>
      </w:pPr>
      <w:r w:rsidRPr="00DA5477">
        <w:rPr>
          <w:rFonts w:ascii="メイリオ" w:eastAsia="メイリオ" w:hAnsi="メイリオ" w:hint="eastAsia"/>
          <w:sz w:val="24"/>
          <w:szCs w:val="24"/>
          <w:lang w:eastAsia="ja-JP"/>
        </w:rPr>
        <w:t xml:space="preserve">　本市とオッフェンバッハ市とは、昭和58年8月24日に、教育、文化、スポーツ、経済等の交流を通じて両市間の相互理解と友好を深め、もって両国の親善に寄与するとともに、世界の平和と繁栄に貢献することを希求するため、姉妹都市として提携することを盟約いたしました。</w:t>
      </w:r>
    </w:p>
    <w:p w:rsidR="00566B99" w:rsidRPr="00DA5477" w:rsidRDefault="00566B99" w:rsidP="00566B99">
      <w:pPr>
        <w:rPr>
          <w:rFonts w:ascii="メイリオ" w:eastAsia="メイリオ" w:hAnsi="メイリオ"/>
          <w:sz w:val="24"/>
          <w:szCs w:val="24"/>
          <w:lang w:eastAsia="ja-JP"/>
        </w:rPr>
      </w:pPr>
    </w:p>
    <w:p w:rsidR="00566B99" w:rsidRPr="00DA5477" w:rsidRDefault="00566B99" w:rsidP="00566B99">
      <w:pPr>
        <w:rPr>
          <w:rFonts w:ascii="メイリオ" w:eastAsia="メイリオ" w:hAnsi="メイリオ"/>
          <w:sz w:val="24"/>
          <w:szCs w:val="24"/>
          <w:lang w:eastAsia="ja-JP"/>
        </w:rPr>
      </w:pPr>
      <w:r w:rsidRPr="00DA5477">
        <w:rPr>
          <w:rFonts w:ascii="メイリオ" w:eastAsia="メイリオ" w:hAnsi="メイリオ" w:hint="eastAsia"/>
          <w:sz w:val="24"/>
          <w:szCs w:val="24"/>
          <w:lang w:eastAsia="ja-JP"/>
        </w:rPr>
        <w:t xml:space="preserve">　今回は、オッフェンバッハ市長並びにオッフェンバッハ市議会</w:t>
      </w:r>
      <w:r>
        <w:rPr>
          <w:rFonts w:ascii="メイリオ" w:eastAsia="メイリオ" w:hAnsi="メイリオ" w:hint="eastAsia"/>
          <w:sz w:val="24"/>
          <w:szCs w:val="24"/>
          <w:lang w:eastAsia="ja-JP"/>
        </w:rPr>
        <w:t>議長</w:t>
      </w:r>
      <w:r w:rsidRPr="00DA5477">
        <w:rPr>
          <w:rFonts w:ascii="メイリオ" w:eastAsia="メイリオ" w:hAnsi="メイリオ" w:hint="eastAsia"/>
          <w:sz w:val="24"/>
          <w:szCs w:val="24"/>
          <w:lang w:eastAsia="ja-JP"/>
        </w:rPr>
        <w:t>から本市議会に対しまして、オッフェンバッハ市で開催する記念</w:t>
      </w:r>
      <w:r>
        <w:rPr>
          <w:rFonts w:ascii="メイリオ" w:eastAsia="メイリオ" w:hAnsi="メイリオ" w:hint="eastAsia"/>
          <w:sz w:val="24"/>
          <w:szCs w:val="24"/>
          <w:lang w:eastAsia="ja-JP"/>
        </w:rPr>
        <w:t>公式行事</w:t>
      </w:r>
      <w:r w:rsidRPr="00DA5477">
        <w:rPr>
          <w:rFonts w:ascii="メイリオ" w:eastAsia="メイリオ" w:hAnsi="メイリオ" w:hint="eastAsia"/>
          <w:sz w:val="24"/>
          <w:szCs w:val="24"/>
          <w:lang w:eastAsia="ja-JP"/>
        </w:rPr>
        <w:t>にご</w:t>
      </w:r>
      <w:r>
        <w:rPr>
          <w:rFonts w:ascii="メイリオ" w:eastAsia="メイリオ" w:hAnsi="メイリオ" w:hint="eastAsia"/>
          <w:sz w:val="24"/>
          <w:szCs w:val="24"/>
          <w:lang w:eastAsia="ja-JP"/>
        </w:rPr>
        <w:t>招待</w:t>
      </w:r>
      <w:r w:rsidRPr="00DA5477">
        <w:rPr>
          <w:rFonts w:ascii="メイリオ" w:eastAsia="メイリオ" w:hAnsi="メイリオ" w:hint="eastAsia"/>
          <w:sz w:val="24"/>
          <w:szCs w:val="24"/>
          <w:lang w:eastAsia="ja-JP"/>
        </w:rPr>
        <w:t>いただきましたので、議会を代表して参加させていただいたものでございます。</w:t>
      </w:r>
    </w:p>
    <w:p w:rsidR="00EE3625" w:rsidRPr="00566B99" w:rsidRDefault="000C50DE" w:rsidP="00AD467C">
      <w:pPr>
        <w:rPr>
          <w:rFonts w:ascii="Meiryo UI" w:eastAsia="Meiryo UI" w:hAnsi="Meiryo UI" w:cs="Meiryo UI"/>
          <w:lang w:eastAsia="ja-JP"/>
        </w:rPr>
      </w:pPr>
      <w:r w:rsidRPr="007E3EC4">
        <w:rPr>
          <w:rFonts w:ascii="Meiryo UI" w:eastAsia="Meiryo UI" w:hAnsi="Meiryo UI" w:cs="Meiryo UI" w:hint="eastAsia"/>
          <w:noProof/>
          <w:lang w:eastAsia="ja-JP"/>
        </w:rPr>
        <w:drawing>
          <wp:anchor distT="0" distB="0" distL="114300" distR="114300" simplePos="0" relativeHeight="251621376" behindDoc="0" locked="0" layoutInCell="1" allowOverlap="1" wp14:anchorId="587A4423" wp14:editId="6594E3A1">
            <wp:simplePos x="0" y="0"/>
            <wp:positionH relativeFrom="margin">
              <wp:posOffset>2495550</wp:posOffset>
            </wp:positionH>
            <wp:positionV relativeFrom="margin">
              <wp:posOffset>5496560</wp:posOffset>
            </wp:positionV>
            <wp:extent cx="2611755" cy="3482975"/>
            <wp:effectExtent l="323850" t="323850" r="321945" b="3270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1755" cy="3482975"/>
                    </a:xfrm>
                    <a:prstGeom prst="round2DiagRect">
                      <a:avLst>
                        <a:gd name="adj1" fmla="val 16667"/>
                        <a:gd name="adj2" fmla="val 0"/>
                      </a:avLst>
                    </a:prstGeom>
                    <a:ln w="88900" cap="sq">
                      <a:solidFill>
                        <a:schemeClr val="accent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E3625" w:rsidRDefault="00EE3625" w:rsidP="00AD467C">
      <w:pPr>
        <w:rPr>
          <w:rFonts w:ascii="Meiryo UI" w:eastAsia="Meiryo UI" w:hAnsi="Meiryo UI" w:cs="Meiryo UI"/>
          <w:lang w:eastAsia="ja-JP"/>
        </w:rPr>
      </w:pPr>
    </w:p>
    <w:p w:rsidR="00EE3625" w:rsidRDefault="00EE3625" w:rsidP="00AD467C">
      <w:pPr>
        <w:rPr>
          <w:rFonts w:ascii="Meiryo UI" w:eastAsia="Meiryo UI" w:hAnsi="Meiryo UI" w:cs="Meiryo UI"/>
          <w:lang w:eastAsia="ja-JP"/>
        </w:rPr>
      </w:pPr>
    </w:p>
    <w:p w:rsidR="00EE3625" w:rsidRDefault="00EE3625" w:rsidP="00AD467C">
      <w:pPr>
        <w:rPr>
          <w:rFonts w:ascii="Meiryo UI" w:eastAsia="Meiryo UI" w:hAnsi="Meiryo UI" w:cs="Meiryo UI"/>
          <w:lang w:eastAsia="ja-JP"/>
        </w:rPr>
      </w:pPr>
    </w:p>
    <w:p w:rsidR="00EE3625" w:rsidRDefault="00EE3625" w:rsidP="00AD467C">
      <w:pPr>
        <w:rPr>
          <w:rFonts w:ascii="Meiryo UI" w:eastAsia="Meiryo UI" w:hAnsi="Meiryo UI" w:cs="Meiryo UI"/>
          <w:lang w:eastAsia="ja-JP"/>
        </w:rPr>
      </w:pPr>
    </w:p>
    <w:p w:rsidR="00EE3625" w:rsidRDefault="00EE3625" w:rsidP="00AD467C">
      <w:pPr>
        <w:rPr>
          <w:rFonts w:ascii="Meiryo UI" w:eastAsia="Meiryo UI" w:hAnsi="Meiryo UI" w:cs="Meiryo UI"/>
          <w:lang w:eastAsia="ja-JP"/>
        </w:rPr>
      </w:pPr>
    </w:p>
    <w:p w:rsidR="00566B99" w:rsidRDefault="000C50DE" w:rsidP="00AD467C">
      <w:pPr>
        <w:rPr>
          <w:rFonts w:ascii="Meiryo UI" w:eastAsia="Meiryo UI" w:hAnsi="Meiryo UI"/>
          <w:lang w:eastAsia="ja-JP"/>
        </w:rPr>
      </w:pPr>
      <w:r>
        <w:rPr>
          <w:rFonts w:ascii="Meiryo UI" w:eastAsia="Meiryo UI" w:hAnsi="Meiryo UI" w:hint="eastAsia"/>
          <w:lang w:eastAsia="ja-JP"/>
        </w:rPr>
        <w:t xml:space="preserve">　　　　　　　　　　　　　　　　　　　　　　　　　　　　　　　　　　　　　　　　</w:t>
      </w:r>
    </w:p>
    <w:p w:rsidR="001C66BB" w:rsidRPr="00566B99" w:rsidRDefault="001C66BB">
      <w:pPr>
        <w:rPr>
          <w:rFonts w:ascii="Meiryo UI" w:eastAsia="Meiryo UI" w:hAnsi="Meiryo UI"/>
          <w:lang w:eastAsia="ja-JP"/>
        </w:rPr>
      </w:pPr>
    </w:p>
    <w:p w:rsidR="001C66BB" w:rsidRPr="007E3EC4" w:rsidRDefault="00566B99" w:rsidP="009F69CB">
      <w:pPr>
        <w:pStyle w:val="1"/>
        <w:rPr>
          <w:rFonts w:ascii="Meiryo UI" w:eastAsia="Meiryo UI" w:hAnsi="Meiryo UI" w:cs="Meiryo UI"/>
          <w:lang w:eastAsia="ja-JP"/>
        </w:rPr>
      </w:pPr>
      <w:r w:rsidRPr="00566B99">
        <w:rPr>
          <w:rFonts w:ascii="Meiryo UI" w:eastAsia="Meiryo UI" w:hAnsi="Meiryo UI" w:cs="Meiryo UI" w:hint="eastAsia"/>
          <w:lang w:eastAsia="ja-JP"/>
        </w:rPr>
        <w:lastRenderedPageBreak/>
        <w:t>姉妹都市提携35周年記念式典</w:t>
      </w:r>
    </w:p>
    <w:p w:rsidR="00C26C16" w:rsidRDefault="00C26C16" w:rsidP="00C26C16">
      <w:pPr>
        <w:pStyle w:val="a6"/>
        <w:rPr>
          <w:rFonts w:ascii="Meiryo UI" w:eastAsia="Meiryo UI" w:hAnsi="Meiryo UI" w:cs="Meiryo UI"/>
          <w:lang w:eastAsia="ja-JP"/>
        </w:rPr>
      </w:pPr>
    </w:p>
    <w:p w:rsidR="00566B99" w:rsidRPr="00566B99" w:rsidRDefault="00566B99" w:rsidP="00566B99">
      <w:pPr>
        <w:widowControl w:val="0"/>
        <w:spacing w:after="0" w:line="240" w:lineRule="auto"/>
        <w:jc w:val="both"/>
        <w:rPr>
          <w:rFonts w:ascii="メイリオ" w:eastAsia="メイリオ" w:hAnsi="メイリオ" w:cs="Times New Roman"/>
          <w:kern w:val="2"/>
          <w:sz w:val="24"/>
          <w:szCs w:val="24"/>
          <w:lang w:eastAsia="ja-JP"/>
        </w:rPr>
      </w:pPr>
      <w:r w:rsidRPr="00566B99">
        <w:rPr>
          <w:rFonts w:ascii="メイリオ" w:eastAsia="メイリオ" w:hAnsi="メイリオ" w:cs="Times New Roman" w:hint="eastAsia"/>
          <w:kern w:val="2"/>
          <w:sz w:val="24"/>
          <w:szCs w:val="24"/>
          <w:lang w:eastAsia="ja-JP"/>
        </w:rPr>
        <w:t>オッフェンバッハ市における姉妹都市提携35周年記念式典は、現地時間8月10日、土曜日、午後4時からオッフェンバッハ市のクリングスポア博物館で開催されました。</w:t>
      </w:r>
    </w:p>
    <w:p w:rsidR="00566B99" w:rsidRPr="00566B99" w:rsidRDefault="00566B99" w:rsidP="00566B99">
      <w:pPr>
        <w:widowControl w:val="0"/>
        <w:spacing w:after="0" w:line="240" w:lineRule="auto"/>
        <w:jc w:val="both"/>
        <w:rPr>
          <w:rFonts w:ascii="メイリオ" w:eastAsia="メイリオ" w:hAnsi="メイリオ" w:cs="Times New Roman"/>
          <w:kern w:val="2"/>
          <w:sz w:val="24"/>
          <w:szCs w:val="24"/>
          <w:lang w:eastAsia="ja-JP"/>
        </w:rPr>
      </w:pPr>
      <w:r w:rsidRPr="00566B99">
        <w:rPr>
          <w:rFonts w:ascii="メイリオ" w:eastAsia="メイリオ" w:hAnsi="メイリオ" w:cs="Times New Roman" w:hint="eastAsia"/>
          <w:kern w:val="2"/>
          <w:sz w:val="24"/>
          <w:szCs w:val="24"/>
          <w:lang w:eastAsia="ja-JP"/>
        </w:rPr>
        <w:t xml:space="preserve">　姉妹都市盟約宣誓の更新があり、三上議長とオッフェンバッハ市議会議長のシュテファン・フェルベル氏と姉妹都市誓約に署名いたしました。なお、両市の市長と姉妹都市交流委員会の代表も姉妹都市誓約に署名しております。</w:t>
      </w:r>
    </w:p>
    <w:p w:rsidR="00566B99" w:rsidRPr="00566B99" w:rsidRDefault="00566B99" w:rsidP="00566B99">
      <w:pPr>
        <w:widowControl w:val="0"/>
        <w:spacing w:after="0" w:line="240" w:lineRule="auto"/>
        <w:jc w:val="both"/>
        <w:rPr>
          <w:rFonts w:ascii="メイリオ" w:eastAsia="メイリオ" w:hAnsi="メイリオ" w:cs="Times New Roman"/>
          <w:kern w:val="2"/>
          <w:sz w:val="24"/>
          <w:szCs w:val="24"/>
          <w:lang w:eastAsia="ja-JP"/>
        </w:rPr>
      </w:pPr>
      <w:r w:rsidRPr="00566B99">
        <w:rPr>
          <w:rFonts w:ascii="メイリオ" w:eastAsia="メイリオ" w:hAnsi="メイリオ" w:cs="Times New Roman" w:hint="eastAsia"/>
          <w:kern w:val="2"/>
          <w:sz w:val="24"/>
          <w:szCs w:val="24"/>
          <w:lang w:eastAsia="ja-JP"/>
        </w:rPr>
        <w:t xml:space="preserve">　その姉妹都市誓約の内容でございますが、昭和58年8月に発足した両市の姉妹都市関係を新たに結び、今後さらに促進させていくことなどを誓ったものでございます。</w:t>
      </w:r>
    </w:p>
    <w:p w:rsidR="00566B99" w:rsidRPr="00566B99" w:rsidRDefault="00566B99" w:rsidP="00566B99">
      <w:pPr>
        <w:widowControl w:val="0"/>
        <w:spacing w:after="0" w:line="240" w:lineRule="auto"/>
        <w:jc w:val="both"/>
        <w:rPr>
          <w:rFonts w:ascii="メイリオ" w:eastAsia="メイリオ" w:hAnsi="メイリオ" w:cs="Times New Roman"/>
          <w:kern w:val="2"/>
          <w:sz w:val="24"/>
          <w:szCs w:val="24"/>
          <w:lang w:eastAsia="ja-JP"/>
        </w:rPr>
      </w:pPr>
      <w:r w:rsidRPr="00566B99">
        <w:rPr>
          <w:rFonts w:ascii="メイリオ" w:eastAsia="メイリオ" w:hAnsi="メイリオ" w:cs="Times New Roman" w:hint="eastAsia"/>
          <w:kern w:val="2"/>
          <w:sz w:val="24"/>
          <w:szCs w:val="24"/>
          <w:lang w:eastAsia="ja-JP"/>
        </w:rPr>
        <w:t xml:space="preserve">　そして、青少年等の交流が今日迄35年間にもわたって続いてきたことによって、交流が親子間で引き継がれるなど世代を超えた広がりとなっており、両市民の友好と親善を図ろうとした姉妹都市提携の目的は十分に果たされており、更に発展していくものと確信いたしました。</w:t>
      </w:r>
    </w:p>
    <w:p w:rsidR="00D25E69" w:rsidRDefault="00566B99" w:rsidP="00566B99">
      <w:pPr>
        <w:widowControl w:val="0"/>
        <w:spacing w:after="0" w:line="240" w:lineRule="auto"/>
        <w:jc w:val="both"/>
        <w:rPr>
          <w:rFonts w:ascii="メイリオ" w:eastAsia="メイリオ" w:hAnsi="メイリオ" w:cs="Times New Roman"/>
          <w:kern w:val="2"/>
          <w:sz w:val="24"/>
          <w:szCs w:val="24"/>
          <w:lang w:eastAsia="ja-JP"/>
        </w:rPr>
      </w:pPr>
      <w:r w:rsidRPr="00566B99">
        <w:rPr>
          <w:rFonts w:ascii="メイリオ" w:eastAsia="メイリオ" w:hAnsi="メイリオ" w:cs="Times New Roman" w:hint="eastAsia"/>
          <w:kern w:val="2"/>
          <w:sz w:val="24"/>
          <w:szCs w:val="24"/>
          <w:lang w:eastAsia="ja-JP"/>
        </w:rPr>
        <w:t xml:space="preserve">　我々市議会といたしましても、引き続き両市間の交流が様々な分野でなお一層発展していけるように支援してまいりたいと考え</w:t>
      </w:r>
      <w:r>
        <w:rPr>
          <w:rFonts w:ascii="メイリオ" w:eastAsia="メイリオ" w:hAnsi="メイリオ" w:cs="Times New Roman" w:hint="eastAsia"/>
          <w:kern w:val="2"/>
          <w:sz w:val="24"/>
          <w:szCs w:val="24"/>
          <w:lang w:eastAsia="ja-JP"/>
        </w:rPr>
        <w:t>ております。</w:t>
      </w:r>
    </w:p>
    <w:p w:rsidR="00A752B7" w:rsidRDefault="00A752B7" w:rsidP="00C26C16">
      <w:pPr>
        <w:pStyle w:val="a6"/>
        <w:rPr>
          <w:rFonts w:ascii="メイリオ" w:eastAsia="メイリオ" w:hAnsi="メイリオ" w:cs="Meiryo UI"/>
          <w:sz w:val="24"/>
          <w:szCs w:val="24"/>
          <w:lang w:eastAsia="ja-JP"/>
        </w:rPr>
      </w:pPr>
    </w:p>
    <w:p w:rsidR="00A752B7" w:rsidRDefault="00A752B7" w:rsidP="00C26C16">
      <w:pPr>
        <w:pStyle w:val="a6"/>
        <w:rPr>
          <w:rFonts w:ascii="メイリオ" w:eastAsia="メイリオ" w:hAnsi="メイリオ" w:cs="Meiryo UI"/>
          <w:sz w:val="24"/>
          <w:szCs w:val="24"/>
          <w:lang w:eastAsia="ja-JP"/>
        </w:rPr>
      </w:pPr>
    </w:p>
    <w:p w:rsidR="00A752B7" w:rsidRDefault="00A752B7" w:rsidP="00C26C16">
      <w:pPr>
        <w:pStyle w:val="a6"/>
        <w:rPr>
          <w:rFonts w:ascii="メイリオ" w:eastAsia="メイリオ" w:hAnsi="メイリオ" w:cs="Meiryo UI"/>
          <w:sz w:val="24"/>
          <w:szCs w:val="24"/>
          <w:lang w:eastAsia="ja-JP"/>
        </w:rPr>
      </w:pPr>
    </w:p>
    <w:p w:rsidR="00D25E69" w:rsidRPr="00566B99" w:rsidRDefault="00A752B7" w:rsidP="00C26C16">
      <w:pPr>
        <w:pStyle w:val="a6"/>
        <w:rPr>
          <w:rFonts w:ascii="メイリオ" w:eastAsia="メイリオ" w:hAnsi="メイリオ" w:cs="Meiryo UI"/>
          <w:sz w:val="24"/>
          <w:szCs w:val="24"/>
          <w:lang w:eastAsia="ja-JP"/>
        </w:rPr>
      </w:pPr>
      <w:r w:rsidRPr="00566B99">
        <w:rPr>
          <w:rFonts w:ascii="メイリオ" w:eastAsia="メイリオ" w:hAnsi="メイリオ" w:cs="Meiryo UI" w:hint="eastAsia"/>
          <w:noProof/>
          <w:sz w:val="24"/>
          <w:szCs w:val="24"/>
          <w:lang w:eastAsia="ja-JP"/>
        </w:rPr>
        <w:drawing>
          <wp:anchor distT="0" distB="0" distL="114300" distR="114300" simplePos="0" relativeHeight="251685888" behindDoc="0" locked="0" layoutInCell="1" allowOverlap="1" wp14:anchorId="7D942E22" wp14:editId="38BACFD4">
            <wp:simplePos x="0" y="0"/>
            <wp:positionH relativeFrom="column">
              <wp:posOffset>2914015</wp:posOffset>
            </wp:positionH>
            <wp:positionV relativeFrom="paragraph">
              <wp:posOffset>450215</wp:posOffset>
            </wp:positionV>
            <wp:extent cx="2759075" cy="1838325"/>
            <wp:effectExtent l="0" t="0" r="3175" b="9525"/>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52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9075" cy="1838325"/>
                    </a:xfrm>
                    <a:prstGeom prst="rect">
                      <a:avLst/>
                    </a:prstGeom>
                  </pic:spPr>
                </pic:pic>
              </a:graphicData>
            </a:graphic>
            <wp14:sizeRelH relativeFrom="margin">
              <wp14:pctWidth>0</wp14:pctWidth>
            </wp14:sizeRelH>
            <wp14:sizeRelV relativeFrom="margin">
              <wp14:pctHeight>0</wp14:pctHeight>
            </wp14:sizeRelV>
          </wp:anchor>
        </w:drawing>
      </w:r>
      <w:r w:rsidRPr="00566B99">
        <w:rPr>
          <w:rFonts w:ascii="メイリオ" w:eastAsia="メイリオ" w:hAnsi="メイリオ" w:cs="Meiryo UI" w:hint="eastAsia"/>
          <w:noProof/>
          <w:sz w:val="24"/>
          <w:szCs w:val="24"/>
          <w:lang w:eastAsia="ja-JP"/>
        </w:rPr>
        <w:drawing>
          <wp:anchor distT="0" distB="0" distL="114300" distR="114300" simplePos="0" relativeHeight="251701248" behindDoc="0" locked="0" layoutInCell="1" allowOverlap="1" wp14:anchorId="6F12CE48" wp14:editId="3F8093FF">
            <wp:simplePos x="0" y="0"/>
            <wp:positionH relativeFrom="margin">
              <wp:posOffset>0</wp:posOffset>
            </wp:positionH>
            <wp:positionV relativeFrom="paragraph">
              <wp:posOffset>451485</wp:posOffset>
            </wp:positionV>
            <wp:extent cx="2778125" cy="1851025"/>
            <wp:effectExtent l="0" t="0" r="3175" b="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60625_1151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8125" cy="1851025"/>
                    </a:xfrm>
                    <a:prstGeom prst="rect">
                      <a:avLst/>
                    </a:prstGeom>
                  </pic:spPr>
                </pic:pic>
              </a:graphicData>
            </a:graphic>
            <wp14:sizeRelH relativeFrom="margin">
              <wp14:pctWidth>0</wp14:pctWidth>
            </wp14:sizeRelH>
            <wp14:sizeRelV relativeFrom="margin">
              <wp14:pctHeight>0</wp14:pctHeight>
            </wp14:sizeRelV>
          </wp:anchor>
        </w:drawing>
      </w:r>
    </w:p>
    <w:p w:rsidR="002D67D3" w:rsidRPr="00A752B7" w:rsidRDefault="00A752B7" w:rsidP="00A752B7">
      <w:pPr>
        <w:pStyle w:val="a6"/>
        <w:ind w:firstLineChars="600" w:firstLine="1440"/>
        <w:rPr>
          <w:rFonts w:ascii="メイリオ" w:eastAsia="メイリオ" w:hAnsi="メイリオ" w:cs="Meiryo UI"/>
          <w:sz w:val="24"/>
          <w:szCs w:val="24"/>
          <w:lang w:eastAsia="ja-JP"/>
        </w:rPr>
      </w:pPr>
      <w:bookmarkStart w:id="14" w:name="_Hlk18180878"/>
      <w:r w:rsidRPr="00A752B7">
        <w:rPr>
          <w:rFonts w:ascii="メイリオ" w:eastAsia="メイリオ" w:hAnsi="メイリオ" w:cs="Meiryo UI" w:hint="eastAsia"/>
          <w:sz w:val="24"/>
          <w:szCs w:val="24"/>
          <w:lang w:eastAsia="ja-JP"/>
        </w:rPr>
        <w:t>両市長</w:t>
      </w:r>
      <w:r>
        <w:rPr>
          <w:rFonts w:ascii="メイリオ" w:eastAsia="メイリオ" w:hAnsi="メイリオ" w:cs="Meiryo UI" w:hint="eastAsia"/>
          <w:sz w:val="24"/>
          <w:szCs w:val="24"/>
          <w:lang w:eastAsia="ja-JP"/>
        </w:rPr>
        <w:t>（左）</w:t>
      </w:r>
      <w:r w:rsidRPr="00A752B7">
        <w:rPr>
          <w:rFonts w:ascii="メイリオ" w:eastAsia="メイリオ" w:hAnsi="メイリオ" w:cs="Meiryo UI" w:hint="eastAsia"/>
          <w:sz w:val="24"/>
          <w:szCs w:val="24"/>
          <w:lang w:eastAsia="ja-JP"/>
        </w:rPr>
        <w:t>並びに両議長</w:t>
      </w:r>
      <w:r>
        <w:rPr>
          <w:rFonts w:ascii="メイリオ" w:eastAsia="メイリオ" w:hAnsi="メイリオ" w:cs="Meiryo UI" w:hint="eastAsia"/>
          <w:sz w:val="24"/>
          <w:szCs w:val="24"/>
          <w:lang w:eastAsia="ja-JP"/>
        </w:rPr>
        <w:t>（右）</w:t>
      </w:r>
      <w:r w:rsidRPr="00A752B7">
        <w:rPr>
          <w:rFonts w:ascii="メイリオ" w:eastAsia="メイリオ" w:hAnsi="メイリオ" w:cs="Meiryo UI" w:hint="eastAsia"/>
          <w:sz w:val="24"/>
          <w:szCs w:val="24"/>
          <w:lang w:eastAsia="ja-JP"/>
        </w:rPr>
        <w:t>が姉妹都市誓約に署名</w:t>
      </w:r>
    </w:p>
    <w:bookmarkEnd w:id="14"/>
    <w:p w:rsidR="002D67D3" w:rsidRDefault="00C74F68" w:rsidP="002D67D3">
      <w:pPr>
        <w:pStyle w:val="1"/>
        <w:rPr>
          <w:rFonts w:ascii="Meiryo UI" w:eastAsia="Meiryo UI" w:hAnsi="Meiryo UI" w:cs="Meiryo UI"/>
          <w:lang w:eastAsia="ja-JP"/>
        </w:rPr>
      </w:pPr>
      <w:r w:rsidRPr="00C74F68">
        <w:rPr>
          <w:rFonts w:ascii="Meiryo UI" w:eastAsia="Meiryo UI" w:hAnsi="Meiryo UI" w:cs="Meiryo UI" w:hint="eastAsia"/>
          <w:lang w:eastAsia="ja-JP"/>
        </w:rPr>
        <w:lastRenderedPageBreak/>
        <w:t>オッフェンバッハ市再開発地視察</w:t>
      </w:r>
    </w:p>
    <w:p w:rsidR="00E40F82" w:rsidRDefault="00E40F82" w:rsidP="00E40F82">
      <w:pPr>
        <w:rPr>
          <w:rFonts w:eastAsia="ＭＳ Ｐゴシック"/>
          <w:lang w:eastAsia="ja-JP"/>
        </w:rPr>
      </w:pPr>
    </w:p>
    <w:p w:rsidR="00C74F68" w:rsidRPr="00C74F68" w:rsidRDefault="00C74F68" w:rsidP="00C74F68">
      <w:pPr>
        <w:widowControl w:val="0"/>
        <w:spacing w:after="0" w:line="240" w:lineRule="auto"/>
        <w:jc w:val="both"/>
        <w:rPr>
          <w:rFonts w:ascii="メイリオ" w:eastAsia="メイリオ" w:hAnsi="メイリオ" w:cs="Times New Roman"/>
          <w:kern w:val="2"/>
          <w:sz w:val="24"/>
          <w:szCs w:val="24"/>
          <w:lang w:eastAsia="ja-JP"/>
        </w:rPr>
      </w:pPr>
      <w:r w:rsidRPr="00C74F68">
        <w:rPr>
          <w:rFonts w:ascii="メイリオ" w:eastAsia="メイリオ" w:hAnsi="メイリオ" w:cs="Times New Roman" w:hint="eastAsia"/>
          <w:kern w:val="2"/>
          <w:sz w:val="24"/>
          <w:szCs w:val="24"/>
          <w:lang w:eastAsia="ja-JP"/>
        </w:rPr>
        <w:t>現地8月9日、金曜日は、午前9時30分ごろから約1時間、オッフェンバッハ港周辺をご案内いただきました。オッフェンバッハ市では、低利用公有地の再開発を積極的に行い、にぎわいを創出しようとしており、その点に着目いたしまして視察を実施いたしました。</w:t>
      </w:r>
    </w:p>
    <w:p w:rsidR="00C74F68" w:rsidRPr="00C74F68" w:rsidRDefault="00C74F68" w:rsidP="00C74F68">
      <w:pPr>
        <w:widowControl w:val="0"/>
        <w:spacing w:after="0" w:line="240" w:lineRule="auto"/>
        <w:jc w:val="both"/>
        <w:rPr>
          <w:rFonts w:ascii="メイリオ" w:eastAsia="メイリオ" w:hAnsi="メイリオ" w:cs="Times New Roman"/>
          <w:kern w:val="2"/>
          <w:sz w:val="24"/>
          <w:szCs w:val="24"/>
          <w:lang w:eastAsia="ja-JP"/>
        </w:rPr>
      </w:pPr>
      <w:r w:rsidRPr="00C74F68">
        <w:rPr>
          <w:rFonts w:ascii="メイリオ" w:eastAsia="メイリオ" w:hAnsi="メイリオ" w:cs="Times New Roman" w:hint="eastAsia"/>
          <w:kern w:val="2"/>
          <w:sz w:val="24"/>
          <w:szCs w:val="24"/>
          <w:lang w:eastAsia="ja-JP"/>
        </w:rPr>
        <w:t xml:space="preserve">　視察地は市の北部を流れるマイン川の中州となっており、今回の視察目的の再開発について、市の担当者からお話を伺いました。開発は2011年にスタートさせ、分譲マンション、賃貸マンション、学校、公園を整備。投資家も開発業者もオッフェンバッハの土地開発のクオリティが下がらないよう、町のコンセプトに適しているかを入札で決めクオリティを維持しているとのことでした。</w:t>
      </w:r>
    </w:p>
    <w:p w:rsidR="00547F2B" w:rsidRDefault="00547F2B" w:rsidP="00C74F68">
      <w:pPr>
        <w:widowControl w:val="0"/>
        <w:spacing w:after="0" w:line="240" w:lineRule="auto"/>
        <w:ind w:firstLineChars="100" w:firstLine="240"/>
        <w:jc w:val="both"/>
        <w:rPr>
          <w:rFonts w:ascii="メイリオ" w:eastAsia="メイリオ" w:hAnsi="メイリオ" w:cs="Times New Roman"/>
          <w:kern w:val="2"/>
          <w:sz w:val="24"/>
          <w:szCs w:val="24"/>
          <w:lang w:eastAsia="ja-JP"/>
        </w:rPr>
      </w:pPr>
    </w:p>
    <w:p w:rsidR="00547F2B" w:rsidRDefault="00547F2B" w:rsidP="00547F2B">
      <w:pPr>
        <w:widowControl w:val="0"/>
        <w:spacing w:after="0" w:line="240" w:lineRule="auto"/>
        <w:jc w:val="both"/>
        <w:rPr>
          <w:rFonts w:ascii="メイリオ" w:eastAsia="メイリオ" w:hAnsi="メイリオ" w:cs="Times New Roman"/>
          <w:kern w:val="2"/>
          <w:sz w:val="24"/>
          <w:szCs w:val="24"/>
          <w:lang w:eastAsia="ja-JP"/>
        </w:rPr>
      </w:pPr>
      <w:r>
        <w:rPr>
          <w:rFonts w:ascii="メイリオ" w:eastAsia="メイリオ" w:hAnsi="メイリオ" w:cs="Times New Roman" w:hint="eastAsia"/>
          <w:kern w:val="2"/>
          <w:sz w:val="24"/>
          <w:szCs w:val="24"/>
          <w:lang w:eastAsia="ja-JP"/>
        </w:rPr>
        <w:t xml:space="preserve">　　　　　　　　　</w:t>
      </w:r>
      <w:r>
        <w:rPr>
          <w:rFonts w:ascii="Meiryo UI" w:eastAsia="Meiryo UI" w:hAnsi="Meiryo UI"/>
          <w:noProof/>
          <w:color w:val="333333"/>
          <w:sz w:val="23"/>
          <w:szCs w:val="23"/>
          <w:lang w:eastAsia="ja-JP"/>
        </w:rPr>
        <w:drawing>
          <wp:inline distT="0" distB="0" distL="0" distR="0" wp14:anchorId="124E7503" wp14:editId="66EBAEFB">
            <wp:extent cx="3816253" cy="25431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668932663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8341" cy="2557895"/>
                    </a:xfrm>
                    <a:prstGeom prst="rect">
                      <a:avLst/>
                    </a:prstGeom>
                  </pic:spPr>
                </pic:pic>
              </a:graphicData>
            </a:graphic>
          </wp:inline>
        </w:drawing>
      </w:r>
    </w:p>
    <w:p w:rsidR="00D36CB8" w:rsidRPr="00C74F68" w:rsidRDefault="00D36CB8" w:rsidP="00D36CB8">
      <w:pPr>
        <w:pStyle w:val="a6"/>
        <w:ind w:firstLineChars="1400" w:firstLine="3360"/>
        <w:rPr>
          <w:rFonts w:ascii="メイリオ" w:eastAsia="メイリオ" w:hAnsi="メイリオ" w:cs="Meiryo UI"/>
          <w:sz w:val="24"/>
          <w:szCs w:val="24"/>
          <w:lang w:eastAsia="ja-JP"/>
        </w:rPr>
      </w:pPr>
      <w:bookmarkStart w:id="15" w:name="_Hlk18182249"/>
      <w:r>
        <w:rPr>
          <w:rFonts w:ascii="メイリオ" w:eastAsia="メイリオ" w:hAnsi="メイリオ" w:cs="Meiryo UI" w:hint="eastAsia"/>
          <w:sz w:val="24"/>
          <w:szCs w:val="24"/>
          <w:lang w:eastAsia="ja-JP"/>
        </w:rPr>
        <w:t>再開発された港とマンション群</w:t>
      </w:r>
    </w:p>
    <w:bookmarkEnd w:id="15"/>
    <w:p w:rsidR="00547F2B" w:rsidRPr="00D36CB8" w:rsidRDefault="00547F2B" w:rsidP="00547F2B">
      <w:pPr>
        <w:widowControl w:val="0"/>
        <w:spacing w:after="0" w:line="240" w:lineRule="auto"/>
        <w:ind w:firstLineChars="100" w:firstLine="240"/>
        <w:jc w:val="both"/>
        <w:rPr>
          <w:rFonts w:ascii="メイリオ" w:eastAsia="メイリオ" w:hAnsi="メイリオ" w:cs="Times New Roman"/>
          <w:kern w:val="2"/>
          <w:sz w:val="24"/>
          <w:szCs w:val="24"/>
          <w:lang w:eastAsia="ja-JP"/>
        </w:rPr>
      </w:pPr>
    </w:p>
    <w:p w:rsidR="00C74F68" w:rsidRDefault="00C74F68" w:rsidP="00547F2B">
      <w:pPr>
        <w:widowControl w:val="0"/>
        <w:spacing w:after="0" w:line="240" w:lineRule="auto"/>
        <w:ind w:firstLineChars="100" w:firstLine="240"/>
        <w:jc w:val="both"/>
        <w:rPr>
          <w:rFonts w:ascii="メイリオ" w:eastAsia="メイリオ" w:hAnsi="メイリオ" w:cs="Times New Roman"/>
          <w:kern w:val="2"/>
          <w:sz w:val="24"/>
          <w:szCs w:val="24"/>
          <w:lang w:eastAsia="ja-JP"/>
        </w:rPr>
      </w:pPr>
      <w:r w:rsidRPr="00C74F68">
        <w:rPr>
          <w:rFonts w:ascii="メイリオ" w:eastAsia="メイリオ" w:hAnsi="メイリオ" w:cs="Times New Roman" w:hint="eastAsia"/>
          <w:kern w:val="2"/>
          <w:sz w:val="24"/>
          <w:szCs w:val="24"/>
          <w:lang w:eastAsia="ja-JP"/>
        </w:rPr>
        <w:t>また、マンションの開発業者にはクオリティの維持と必ず１階にレストランをテナントとして入れることを条件付けしており、人が集まりやすい環境を持たせることで公共性の高い空間創出を目指しているとのことでございました。従来の港の施設はスーパーマーケット等の商店や自転車道、公園に変わり、当時の遺構として荷物を船に積み込んだクレーンが残されている状況でございました。実際この日の夜、この場所を訪れると、公園スペースでイ</w:t>
      </w:r>
      <w:r w:rsidRPr="00C74F68">
        <w:rPr>
          <w:rFonts w:ascii="メイリオ" w:eastAsia="メイリオ" w:hAnsi="メイリオ" w:cs="Times New Roman" w:hint="eastAsia"/>
          <w:kern w:val="2"/>
          <w:sz w:val="24"/>
          <w:szCs w:val="24"/>
          <w:lang w:eastAsia="ja-JP"/>
        </w:rPr>
        <w:lastRenderedPageBreak/>
        <w:t>ベントが開催され、その模様がTV中継されており、近くのレストランは多くの客で賑わっておりました。</w:t>
      </w:r>
      <w:r w:rsidR="00D36CB8">
        <w:rPr>
          <w:rFonts w:ascii="メイリオ" w:eastAsia="メイリオ" w:hAnsi="メイリオ" w:cs="Times New Roman" w:hint="eastAsia"/>
          <w:kern w:val="2"/>
          <w:sz w:val="24"/>
          <w:szCs w:val="24"/>
          <w:lang w:eastAsia="ja-JP"/>
        </w:rPr>
        <w:t xml:space="preserve">　　　　　　　　　　　　　　　　　　　　　　　　　　　　　　　　</w:t>
      </w:r>
    </w:p>
    <w:p w:rsidR="00D36CB8" w:rsidRDefault="00D36CB8" w:rsidP="00D36CB8">
      <w:pPr>
        <w:widowControl w:val="0"/>
        <w:spacing w:after="0" w:line="240" w:lineRule="auto"/>
        <w:ind w:firstLineChars="100" w:firstLine="240"/>
        <w:jc w:val="both"/>
        <w:rPr>
          <w:rFonts w:ascii="メイリオ" w:eastAsia="メイリオ" w:hAnsi="メイリオ" w:cs="Times New Roman"/>
          <w:kern w:val="2"/>
          <w:sz w:val="24"/>
          <w:szCs w:val="24"/>
          <w:lang w:eastAsia="ja-JP"/>
        </w:rPr>
      </w:pPr>
      <w:r>
        <w:rPr>
          <w:rFonts w:ascii="メイリオ" w:eastAsia="メイリオ" w:hAnsi="メイリオ" w:cs="Times New Roman" w:hint="eastAsia"/>
          <w:kern w:val="2"/>
          <w:sz w:val="24"/>
          <w:szCs w:val="24"/>
          <w:lang w:eastAsia="ja-JP"/>
        </w:rPr>
        <w:t xml:space="preserve">　　　　　　　　　　　　　　　　</w:t>
      </w:r>
      <w:r w:rsidR="00547F2B">
        <w:rPr>
          <w:rFonts w:ascii="Meiryo UI" w:eastAsia="Meiryo UI" w:hAnsi="Meiryo UI"/>
          <w:noProof/>
          <w:color w:val="333333"/>
          <w:sz w:val="23"/>
          <w:szCs w:val="23"/>
          <w:lang w:eastAsia="ja-JP"/>
        </w:rPr>
        <w:drawing>
          <wp:inline distT="0" distB="0" distL="0" distR="0" wp14:anchorId="645784B2" wp14:editId="0C8A8AB1">
            <wp:extent cx="4044942" cy="26955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668932663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9971" cy="2712254"/>
                    </a:xfrm>
                    <a:prstGeom prst="rect">
                      <a:avLst/>
                    </a:prstGeom>
                  </pic:spPr>
                </pic:pic>
              </a:graphicData>
            </a:graphic>
          </wp:inline>
        </w:drawing>
      </w:r>
    </w:p>
    <w:p w:rsidR="00D36CB8" w:rsidRPr="00D36CB8" w:rsidRDefault="00D36CB8" w:rsidP="00D36CB8">
      <w:pPr>
        <w:pStyle w:val="a6"/>
        <w:ind w:firstLineChars="1000" w:firstLine="2400"/>
        <w:rPr>
          <w:rFonts w:ascii="メイリオ" w:eastAsia="メイリオ" w:hAnsi="メイリオ" w:cs="Meiryo UI"/>
          <w:sz w:val="24"/>
          <w:szCs w:val="24"/>
          <w:lang w:eastAsia="ja-JP"/>
        </w:rPr>
      </w:pPr>
      <w:r>
        <w:rPr>
          <w:rFonts w:ascii="メイリオ" w:eastAsia="メイリオ" w:hAnsi="メイリオ" w:cs="Meiryo UI" w:hint="eastAsia"/>
          <w:sz w:val="24"/>
          <w:szCs w:val="24"/>
          <w:lang w:eastAsia="ja-JP"/>
        </w:rPr>
        <w:t>イベントの様子</w:t>
      </w:r>
    </w:p>
    <w:p w:rsidR="00D36CB8" w:rsidRDefault="00D36CB8" w:rsidP="00CF638A">
      <w:pPr>
        <w:widowControl w:val="0"/>
        <w:spacing w:after="0" w:line="240" w:lineRule="auto"/>
        <w:ind w:firstLineChars="100" w:firstLine="240"/>
        <w:jc w:val="both"/>
        <w:rPr>
          <w:rFonts w:ascii="メイリオ" w:eastAsia="メイリオ" w:hAnsi="メイリオ" w:cs="Times New Roman"/>
          <w:kern w:val="2"/>
          <w:sz w:val="24"/>
          <w:szCs w:val="24"/>
          <w:lang w:eastAsia="ja-JP"/>
        </w:rPr>
      </w:pPr>
    </w:p>
    <w:p w:rsidR="00C74F68" w:rsidRPr="00C74F68" w:rsidRDefault="00C74F68" w:rsidP="00CF638A">
      <w:pPr>
        <w:widowControl w:val="0"/>
        <w:spacing w:after="0" w:line="240" w:lineRule="auto"/>
        <w:ind w:firstLineChars="100" w:firstLine="240"/>
        <w:jc w:val="both"/>
        <w:rPr>
          <w:rFonts w:ascii="メイリオ" w:eastAsia="メイリオ" w:hAnsi="メイリオ" w:cs="Times New Roman"/>
          <w:kern w:val="2"/>
          <w:sz w:val="24"/>
          <w:szCs w:val="24"/>
          <w:lang w:eastAsia="ja-JP"/>
        </w:rPr>
      </w:pPr>
      <w:r w:rsidRPr="00C74F68">
        <w:rPr>
          <w:rFonts w:ascii="メイリオ" w:eastAsia="メイリオ" w:hAnsi="メイリオ" w:cs="Times New Roman" w:hint="eastAsia"/>
          <w:kern w:val="2"/>
          <w:sz w:val="24"/>
          <w:szCs w:val="24"/>
          <w:lang w:eastAsia="ja-JP"/>
        </w:rPr>
        <w:t>再開発地視察後、バスに乗車してエネルギー供給公社へと移動しました。</w:t>
      </w:r>
    </w:p>
    <w:p w:rsidR="00C74F68" w:rsidRPr="00C74F68" w:rsidRDefault="00C74F68" w:rsidP="00C74F68">
      <w:pPr>
        <w:widowControl w:val="0"/>
        <w:spacing w:after="0" w:line="240" w:lineRule="auto"/>
        <w:jc w:val="both"/>
        <w:rPr>
          <w:rFonts w:ascii="メイリオ" w:eastAsia="メイリオ" w:hAnsi="メイリオ" w:cs="Times New Roman"/>
          <w:kern w:val="2"/>
          <w:sz w:val="24"/>
          <w:szCs w:val="24"/>
          <w:lang w:eastAsia="ja-JP"/>
        </w:rPr>
      </w:pPr>
      <w:r w:rsidRPr="00C74F68">
        <w:rPr>
          <w:rFonts w:ascii="メイリオ" w:eastAsia="メイリオ" w:hAnsi="メイリオ" w:cs="Times New Roman" w:hint="eastAsia"/>
          <w:kern w:val="2"/>
          <w:sz w:val="24"/>
          <w:szCs w:val="24"/>
          <w:lang w:eastAsia="ja-JP"/>
        </w:rPr>
        <w:t>脱原子力を掲げているドイツでは、風力発電や太陽光発電などの再生可能エネルギーによって、原子力エネルギーの代替を目指しているとのことでございました。また、課題といたしましては、他国と地続きのため、近隣国で原子力発電所の事故があれば、放射能汚染のリスクは常にあるとのことでございました。</w:t>
      </w:r>
    </w:p>
    <w:p w:rsidR="001C22BC" w:rsidRPr="00D36CB8" w:rsidRDefault="00D36CB8" w:rsidP="00D36CB8">
      <w:pPr>
        <w:widowControl w:val="0"/>
        <w:spacing w:after="0" w:line="240" w:lineRule="auto"/>
        <w:jc w:val="both"/>
        <w:rPr>
          <w:rFonts w:ascii="メイリオ" w:eastAsia="メイリオ" w:hAnsi="メイリオ" w:cs="Times New Roman"/>
          <w:kern w:val="2"/>
          <w:sz w:val="24"/>
          <w:szCs w:val="24"/>
          <w:lang w:eastAsia="ja-JP"/>
        </w:rPr>
      </w:pPr>
      <w:r>
        <w:rPr>
          <w:rFonts w:ascii="Meiryo UI" w:eastAsia="Meiryo UI" w:hAnsi="Meiryo UI" w:hint="eastAsia"/>
          <w:noProof/>
          <w:lang w:eastAsia="ja-JP"/>
        </w:rPr>
        <w:drawing>
          <wp:anchor distT="0" distB="0" distL="114300" distR="114300" simplePos="0" relativeHeight="251704320" behindDoc="0" locked="0" layoutInCell="1" allowOverlap="1" wp14:anchorId="688982AA" wp14:editId="7E6694DD">
            <wp:simplePos x="0" y="0"/>
            <wp:positionH relativeFrom="margin">
              <wp:align>right</wp:align>
            </wp:positionH>
            <wp:positionV relativeFrom="paragraph">
              <wp:posOffset>303530</wp:posOffset>
            </wp:positionV>
            <wp:extent cx="3330575" cy="2219325"/>
            <wp:effectExtent l="0" t="0" r="3175" b="952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458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0575" cy="2219325"/>
                    </a:xfrm>
                    <a:prstGeom prst="rect">
                      <a:avLst/>
                    </a:prstGeom>
                  </pic:spPr>
                </pic:pic>
              </a:graphicData>
            </a:graphic>
            <wp14:sizeRelH relativeFrom="margin">
              <wp14:pctWidth>0</wp14:pctWidth>
            </wp14:sizeRelH>
            <wp14:sizeRelV relativeFrom="margin">
              <wp14:pctHeight>0</wp14:pctHeight>
            </wp14:sizeRelV>
          </wp:anchor>
        </w:drawing>
      </w:r>
      <w:r w:rsidR="00C74F68" w:rsidRPr="00C74F68">
        <w:rPr>
          <w:rFonts w:ascii="メイリオ" w:eastAsia="メイリオ" w:hAnsi="メイリオ" w:cs="Times New Roman" w:hint="eastAsia"/>
          <w:kern w:val="2"/>
          <w:sz w:val="24"/>
          <w:szCs w:val="24"/>
          <w:lang w:eastAsia="ja-JP"/>
        </w:rPr>
        <w:t xml:space="preserve">　発電施設の屋上に上り、市内の状況について説明を受けました。アウトバーンのインター周辺や、複数の箇所でクレーンが見られ、開発・再開発が進められている様子を確認することができました。</w:t>
      </w:r>
    </w:p>
    <w:p w:rsidR="00CF638A" w:rsidRPr="00A752B7" w:rsidRDefault="00CF638A" w:rsidP="00D36CB8">
      <w:pPr>
        <w:pStyle w:val="a6"/>
        <w:ind w:firstLineChars="1600" w:firstLine="3840"/>
        <w:rPr>
          <w:rFonts w:ascii="メイリオ" w:eastAsia="メイリオ" w:hAnsi="メイリオ" w:cs="Meiryo UI"/>
          <w:sz w:val="24"/>
          <w:szCs w:val="24"/>
          <w:lang w:eastAsia="ja-JP"/>
        </w:rPr>
      </w:pPr>
      <w:bookmarkStart w:id="16" w:name="_Hlk18180784"/>
      <w:bookmarkStart w:id="17" w:name="_Hlk18180838"/>
      <w:r>
        <w:rPr>
          <w:rFonts w:ascii="メイリオ" w:eastAsia="メイリオ" w:hAnsi="メイリオ" w:cs="Meiryo UI" w:hint="eastAsia"/>
          <w:sz w:val="24"/>
          <w:szCs w:val="24"/>
          <w:lang w:eastAsia="ja-JP"/>
        </w:rPr>
        <w:t>発電施設屋上から再開発地を望む</w:t>
      </w:r>
      <w:bookmarkEnd w:id="16"/>
      <w:r>
        <w:rPr>
          <w:rFonts w:ascii="メイリオ" w:eastAsia="メイリオ" w:hAnsi="メイリオ" w:cs="Meiryo UI" w:hint="eastAsia"/>
          <w:sz w:val="24"/>
          <w:szCs w:val="24"/>
          <w:lang w:eastAsia="ja-JP"/>
        </w:rPr>
        <w:t xml:space="preserve">　</w:t>
      </w:r>
      <w:bookmarkEnd w:id="17"/>
      <w:r>
        <w:rPr>
          <w:rFonts w:ascii="メイリオ" w:eastAsia="メイリオ" w:hAnsi="メイリオ" w:cs="Meiryo UI" w:hint="eastAsia"/>
          <w:sz w:val="24"/>
          <w:szCs w:val="24"/>
          <w:lang w:eastAsia="ja-JP"/>
        </w:rPr>
        <w:t xml:space="preserve">　　　　　　　</w:t>
      </w:r>
    </w:p>
    <w:p w:rsidR="005655A0" w:rsidRPr="00CF638A" w:rsidRDefault="000C50DE" w:rsidP="002D67D3">
      <w:pPr>
        <w:rPr>
          <w:rFonts w:ascii="Meiryo UI" w:eastAsia="Meiryo UI" w:hAnsi="Meiryo UI"/>
          <w:lang w:eastAsia="ja-JP"/>
        </w:rPr>
      </w:pPr>
      <w:r>
        <w:rPr>
          <w:rFonts w:ascii="Meiryo UI" w:eastAsia="Meiryo UI" w:hAnsi="Meiryo UI" w:hint="eastAsia"/>
          <w:noProof/>
          <w:lang w:eastAsia="ja-JP"/>
        </w:rPr>
        <w:lastRenderedPageBreak/>
        <w:drawing>
          <wp:anchor distT="0" distB="0" distL="114300" distR="114300" simplePos="0" relativeHeight="251719680" behindDoc="0" locked="0" layoutInCell="1" allowOverlap="1" wp14:anchorId="49B25A3A" wp14:editId="5A3C3497">
            <wp:simplePos x="0" y="0"/>
            <wp:positionH relativeFrom="margin">
              <wp:posOffset>-19050</wp:posOffset>
            </wp:positionH>
            <wp:positionV relativeFrom="paragraph">
              <wp:posOffset>261620</wp:posOffset>
            </wp:positionV>
            <wp:extent cx="3323590" cy="221488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458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3590" cy="2214880"/>
                    </a:xfrm>
                    <a:prstGeom prst="rect">
                      <a:avLst/>
                    </a:prstGeom>
                  </pic:spPr>
                </pic:pic>
              </a:graphicData>
            </a:graphic>
            <wp14:sizeRelH relativeFrom="margin">
              <wp14:pctWidth>0</wp14:pctWidth>
            </wp14:sizeRelH>
            <wp14:sizeRelV relativeFrom="margin">
              <wp14:pctHeight>0</wp14:pctHeight>
            </wp14:sizeRelV>
          </wp:anchor>
        </w:drawing>
      </w:r>
    </w:p>
    <w:p w:rsidR="00CF638A" w:rsidRDefault="00362691" w:rsidP="002D67D3">
      <w:pPr>
        <w:rPr>
          <w:rFonts w:ascii="Meiryo UI" w:eastAsia="Meiryo UI" w:hAnsi="Meiryo UI"/>
          <w:lang w:eastAsia="ja-JP"/>
        </w:rPr>
      </w:pPr>
      <w:r>
        <w:rPr>
          <w:rFonts w:ascii="Meiryo UI" w:eastAsia="Meiryo UI" w:hAnsi="Meiryo UI" w:hint="eastAsia"/>
          <w:lang w:eastAsia="ja-JP"/>
        </w:rPr>
        <w:t>写真上部はフランクフルト市です。人口約74万人</w:t>
      </w:r>
      <w:r w:rsidR="002D589A">
        <w:rPr>
          <w:rFonts w:ascii="Meiryo UI" w:eastAsia="Meiryo UI" w:hAnsi="Meiryo UI" w:hint="eastAsia"/>
          <w:lang w:eastAsia="ja-JP"/>
        </w:rPr>
        <w:t>、国際ハブ空港のあるドイツ第5の都市が隣接していることも、オッフェンバッハ市に大きな影響を与えているよう</w:t>
      </w:r>
      <w:r w:rsidR="007E5C30">
        <w:rPr>
          <w:rFonts w:ascii="Meiryo UI" w:eastAsia="Meiryo UI" w:hAnsi="Meiryo UI" w:hint="eastAsia"/>
          <w:lang w:eastAsia="ja-JP"/>
        </w:rPr>
        <w:t>に感じました</w:t>
      </w:r>
      <w:r w:rsidR="000C50DE">
        <w:rPr>
          <w:rFonts w:ascii="Meiryo UI" w:eastAsia="Meiryo UI" w:hAnsi="Meiryo UI" w:hint="eastAsia"/>
          <w:lang w:eastAsia="ja-JP"/>
        </w:rPr>
        <w:t>。</w:t>
      </w:r>
    </w:p>
    <w:p w:rsidR="00CF638A" w:rsidRDefault="00CF638A" w:rsidP="002D67D3">
      <w:pPr>
        <w:rPr>
          <w:rFonts w:ascii="Meiryo UI" w:eastAsia="Meiryo UI" w:hAnsi="Meiryo UI"/>
          <w:lang w:eastAsia="ja-JP"/>
        </w:rPr>
      </w:pPr>
    </w:p>
    <w:p w:rsidR="000C50DE" w:rsidRPr="00A752B7" w:rsidRDefault="000C50DE" w:rsidP="000C50DE">
      <w:pPr>
        <w:pStyle w:val="a6"/>
        <w:rPr>
          <w:rFonts w:ascii="メイリオ" w:eastAsia="メイリオ" w:hAnsi="メイリオ" w:cs="Meiryo UI"/>
          <w:sz w:val="24"/>
          <w:szCs w:val="24"/>
          <w:lang w:eastAsia="ja-JP"/>
        </w:rPr>
      </w:pPr>
      <w:bookmarkStart w:id="18" w:name="_Hlk18182708"/>
      <w:r>
        <w:rPr>
          <w:rFonts w:ascii="メイリオ" w:eastAsia="メイリオ" w:hAnsi="メイリオ" w:cs="Meiryo UI" w:hint="eastAsia"/>
          <w:sz w:val="24"/>
          <w:szCs w:val="24"/>
          <w:lang w:eastAsia="ja-JP"/>
        </w:rPr>
        <w:t>発電施設屋上からフランクフルト市のビル群を望む</w:t>
      </w:r>
    </w:p>
    <w:bookmarkEnd w:id="18"/>
    <w:p w:rsidR="00D36CB8" w:rsidRDefault="00D36CB8" w:rsidP="002D67D3">
      <w:pPr>
        <w:rPr>
          <w:rFonts w:ascii="Meiryo UI" w:eastAsia="Meiryo UI" w:hAnsi="Meiryo UI"/>
          <w:lang w:eastAsia="ja-JP"/>
        </w:rPr>
      </w:pPr>
    </w:p>
    <w:p w:rsidR="00D36CB8" w:rsidRDefault="00632777" w:rsidP="00632777">
      <w:pPr>
        <w:ind w:firstLineChars="100" w:firstLine="220"/>
        <w:rPr>
          <w:rFonts w:ascii="Meiryo UI" w:eastAsia="Meiryo UI" w:hAnsi="Meiryo UI"/>
          <w:lang w:eastAsia="ja-JP"/>
        </w:rPr>
      </w:pPr>
      <w:r>
        <w:rPr>
          <w:rFonts w:ascii="Meiryo UI" w:eastAsia="Meiryo UI" w:hAnsi="Meiryo UI" w:hint="eastAsia"/>
          <w:noProof/>
          <w:lang w:eastAsia="ja-JP"/>
        </w:rPr>
        <w:drawing>
          <wp:anchor distT="0" distB="0" distL="114300" distR="114300" simplePos="0" relativeHeight="251721728" behindDoc="0" locked="0" layoutInCell="1" allowOverlap="1" wp14:anchorId="14DFC451" wp14:editId="677B0E7F">
            <wp:simplePos x="0" y="0"/>
            <wp:positionH relativeFrom="margin">
              <wp:align>left</wp:align>
            </wp:positionH>
            <wp:positionV relativeFrom="paragraph">
              <wp:posOffset>6985</wp:posOffset>
            </wp:positionV>
            <wp:extent cx="3323590" cy="2214245"/>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458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3590" cy="2214245"/>
                    </a:xfrm>
                    <a:prstGeom prst="rect">
                      <a:avLst/>
                    </a:prstGeom>
                  </pic:spPr>
                </pic:pic>
              </a:graphicData>
            </a:graphic>
            <wp14:sizeRelH relativeFrom="margin">
              <wp14:pctWidth>0</wp14:pctWidth>
            </wp14:sizeRelH>
            <wp14:sizeRelV relativeFrom="margin">
              <wp14:pctHeight>0</wp14:pctHeight>
            </wp14:sizeRelV>
          </wp:anchor>
        </w:drawing>
      </w:r>
      <w:r w:rsidRPr="00632777">
        <w:rPr>
          <w:rFonts w:ascii="Meiryo UI" w:eastAsia="Meiryo UI" w:hAnsi="Meiryo UI"/>
          <w:lang w:eastAsia="ja-JP"/>
        </w:rPr>
        <w:t>糞処理用ポリ袋スタンド</w:t>
      </w:r>
      <w:r>
        <w:rPr>
          <w:rFonts w:ascii="Meiryo UI" w:eastAsia="Meiryo UI" w:hAnsi="Meiryo UI" w:hint="eastAsia"/>
          <w:lang w:eastAsia="ja-JP"/>
        </w:rPr>
        <w:t>が何かわからず、質問しているところ。</w:t>
      </w:r>
    </w:p>
    <w:p w:rsidR="00632777" w:rsidRDefault="00632777" w:rsidP="00632777">
      <w:pPr>
        <w:rPr>
          <w:rFonts w:ascii="Meiryo UI" w:eastAsia="Meiryo UI" w:hAnsi="Meiryo UI"/>
          <w:lang w:eastAsia="ja-JP"/>
        </w:rPr>
      </w:pPr>
      <w:r>
        <w:rPr>
          <w:rFonts w:ascii="Meiryo UI" w:eastAsia="Meiryo UI" w:hAnsi="Meiryo UI" w:hint="eastAsia"/>
          <w:lang w:eastAsia="ja-JP"/>
        </w:rPr>
        <w:t>私はこの時初めて認識しましたが、帰国して調べてみると、ヨーロッパではそれほど珍しい物ではないようでした。</w:t>
      </w:r>
    </w:p>
    <w:p w:rsidR="00D36CB8" w:rsidRDefault="00D36CB8" w:rsidP="002D67D3">
      <w:pPr>
        <w:rPr>
          <w:rFonts w:ascii="Meiryo UI" w:eastAsia="Meiryo UI" w:hAnsi="Meiryo UI"/>
          <w:lang w:eastAsia="ja-JP"/>
        </w:rPr>
      </w:pPr>
    </w:p>
    <w:p w:rsidR="00190586" w:rsidRPr="00A752B7" w:rsidRDefault="00190586" w:rsidP="00D36CB8">
      <w:pPr>
        <w:pStyle w:val="a6"/>
        <w:rPr>
          <w:rFonts w:ascii="メイリオ" w:eastAsia="メイリオ" w:hAnsi="メイリオ" w:cs="Meiryo UI"/>
          <w:sz w:val="24"/>
          <w:szCs w:val="24"/>
          <w:lang w:eastAsia="ja-JP"/>
        </w:rPr>
      </w:pPr>
      <w:bookmarkStart w:id="19" w:name="_Hlk18182744"/>
      <w:r w:rsidRPr="00190586">
        <w:rPr>
          <w:rFonts w:ascii="メイリオ" w:eastAsia="メイリオ" w:hAnsi="メイリオ" w:cs="Meiryo UI"/>
          <w:sz w:val="24"/>
          <w:szCs w:val="24"/>
          <w:lang w:eastAsia="ja-JP"/>
        </w:rPr>
        <w:t>糞処理用ポリ袋スタンド</w:t>
      </w:r>
    </w:p>
    <w:bookmarkEnd w:id="19"/>
    <w:p w:rsidR="00D36CB8" w:rsidRPr="00D36CB8" w:rsidRDefault="00D36CB8" w:rsidP="002D67D3">
      <w:pPr>
        <w:rPr>
          <w:rFonts w:ascii="Meiryo UI" w:eastAsia="Meiryo UI" w:hAnsi="Meiryo UI"/>
          <w:lang w:eastAsia="ja-JP"/>
        </w:rPr>
      </w:pPr>
    </w:p>
    <w:p w:rsidR="00D36CB8" w:rsidRDefault="00632777" w:rsidP="002D67D3">
      <w:pPr>
        <w:rPr>
          <w:rFonts w:ascii="Meiryo UI" w:eastAsia="Meiryo UI" w:hAnsi="Meiryo UI"/>
          <w:lang w:eastAsia="ja-JP"/>
        </w:rPr>
      </w:pPr>
      <w:r>
        <w:rPr>
          <w:rFonts w:ascii="Meiryo UI" w:eastAsia="Meiryo UI" w:hAnsi="Meiryo UI" w:hint="eastAsia"/>
          <w:lang w:eastAsia="ja-JP"/>
        </w:rPr>
        <w:t xml:space="preserve">　</w:t>
      </w:r>
      <w:r w:rsidR="00D36CB8">
        <w:rPr>
          <w:rFonts w:ascii="Meiryo UI" w:eastAsia="Meiryo UI" w:hAnsi="Meiryo UI" w:hint="eastAsia"/>
          <w:noProof/>
          <w:lang w:eastAsia="ja-JP"/>
        </w:rPr>
        <w:drawing>
          <wp:anchor distT="0" distB="0" distL="114300" distR="114300" simplePos="0" relativeHeight="251723776" behindDoc="0" locked="0" layoutInCell="1" allowOverlap="1" wp14:anchorId="49C53CA3" wp14:editId="2EB41B5F">
            <wp:simplePos x="0" y="0"/>
            <wp:positionH relativeFrom="margin">
              <wp:posOffset>50800</wp:posOffset>
            </wp:positionH>
            <wp:positionV relativeFrom="paragraph">
              <wp:posOffset>160020</wp:posOffset>
            </wp:positionV>
            <wp:extent cx="3272790" cy="2180590"/>
            <wp:effectExtent l="0" t="0" r="381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458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2790" cy="2180590"/>
                    </a:xfrm>
                    <a:prstGeom prst="rect">
                      <a:avLst/>
                    </a:prstGeom>
                  </pic:spPr>
                </pic:pic>
              </a:graphicData>
            </a:graphic>
            <wp14:sizeRelH relativeFrom="margin">
              <wp14:pctWidth>0</wp14:pctWidth>
            </wp14:sizeRelH>
            <wp14:sizeRelV relativeFrom="margin">
              <wp14:pctHeight>0</wp14:pctHeight>
            </wp14:sizeRelV>
          </wp:anchor>
        </w:drawing>
      </w:r>
    </w:p>
    <w:p w:rsidR="00D36CB8" w:rsidRDefault="00632777" w:rsidP="002D67D3">
      <w:pPr>
        <w:rPr>
          <w:rFonts w:ascii="Meiryo UI" w:eastAsia="Meiryo UI" w:hAnsi="Meiryo UI"/>
          <w:lang w:eastAsia="ja-JP"/>
        </w:rPr>
      </w:pPr>
      <w:r>
        <w:rPr>
          <w:rFonts w:ascii="Meiryo UI" w:eastAsia="Meiryo UI" w:hAnsi="Meiryo UI" w:hint="eastAsia"/>
          <w:lang w:eastAsia="ja-JP"/>
        </w:rPr>
        <w:t xml:space="preserve">　4万5千㎢がオッフェンバッハ市全体の面積で、そのうち、1万2千㎢</w:t>
      </w:r>
      <w:r w:rsidR="008772B7">
        <w:rPr>
          <w:rFonts w:ascii="Meiryo UI" w:eastAsia="Meiryo UI" w:hAnsi="Meiryo UI" w:hint="eastAsia"/>
          <w:lang w:eastAsia="ja-JP"/>
        </w:rPr>
        <w:t>が森林とのこと。森林地も開発するのかたずねたところ、絶対に森林は開発してはいけないとの厳しい規則になっているとのことでした。</w:t>
      </w:r>
    </w:p>
    <w:p w:rsidR="00D36CB8" w:rsidRPr="008772B7" w:rsidRDefault="00632777" w:rsidP="008772B7">
      <w:pPr>
        <w:pStyle w:val="a6"/>
        <w:rPr>
          <w:rFonts w:ascii="メイリオ" w:eastAsia="メイリオ" w:hAnsi="メイリオ" w:cs="Meiryo UI"/>
          <w:sz w:val="24"/>
          <w:szCs w:val="24"/>
          <w:lang w:eastAsia="ja-JP"/>
        </w:rPr>
      </w:pPr>
      <w:bookmarkStart w:id="20" w:name="_Hlk18184254"/>
      <w:r>
        <w:rPr>
          <w:rFonts w:ascii="メイリオ" w:eastAsia="メイリオ" w:hAnsi="メイリオ" w:cs="Meiryo UI" w:hint="eastAsia"/>
          <w:sz w:val="24"/>
          <w:szCs w:val="24"/>
          <w:lang w:eastAsia="ja-JP"/>
        </w:rPr>
        <w:t>森林の開発は絶対に許されないと説明を受ける</w:t>
      </w:r>
    </w:p>
    <w:bookmarkEnd w:id="20"/>
    <w:p w:rsidR="005655A0" w:rsidRDefault="004F1979" w:rsidP="005655A0">
      <w:pPr>
        <w:pStyle w:val="1"/>
        <w:rPr>
          <w:rFonts w:ascii="Meiryo UI" w:eastAsia="Meiryo UI" w:hAnsi="Meiryo UI" w:cs="Meiryo UI"/>
          <w:lang w:eastAsia="ja-JP"/>
        </w:rPr>
      </w:pPr>
      <w:r w:rsidRPr="004F1979">
        <w:rPr>
          <w:rFonts w:ascii="Meiryo UI" w:eastAsia="Meiryo UI" w:hAnsi="Meiryo UI" w:cs="Meiryo UI" w:hint="eastAsia"/>
          <w:lang w:eastAsia="ja-JP"/>
        </w:rPr>
        <w:lastRenderedPageBreak/>
        <w:t>オッフェンバッハ市議会との視察交流</w:t>
      </w:r>
    </w:p>
    <w:p w:rsidR="005655A0" w:rsidRPr="004F1979" w:rsidRDefault="004F1979" w:rsidP="002D67D3">
      <w:pPr>
        <w:rPr>
          <w:rFonts w:eastAsia="ＭＳ Ｐゴシック"/>
          <w:lang w:eastAsia="ja-JP"/>
        </w:rPr>
      </w:pPr>
      <w:r>
        <w:rPr>
          <w:rFonts w:ascii="Meiryo UI" w:eastAsia="Meiryo UI" w:hAnsi="Meiryo UI" w:cs="Arial" w:hint="eastAsia"/>
          <w:noProof/>
          <w:sz w:val="23"/>
          <w:szCs w:val="23"/>
          <w:lang w:eastAsia="ja-JP"/>
        </w:rPr>
        <w:drawing>
          <wp:anchor distT="0" distB="0" distL="114300" distR="114300" simplePos="0" relativeHeight="251705344" behindDoc="0" locked="0" layoutInCell="1" allowOverlap="1" wp14:anchorId="4DF6CEF5" wp14:editId="106E67F8">
            <wp:simplePos x="0" y="0"/>
            <wp:positionH relativeFrom="margin">
              <wp:align>right</wp:align>
            </wp:positionH>
            <wp:positionV relativeFrom="paragraph">
              <wp:posOffset>203200</wp:posOffset>
            </wp:positionV>
            <wp:extent cx="2922905" cy="1947545"/>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669596829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2905" cy="1947545"/>
                    </a:xfrm>
                    <a:prstGeom prst="rect">
                      <a:avLst/>
                    </a:prstGeom>
                  </pic:spPr>
                </pic:pic>
              </a:graphicData>
            </a:graphic>
            <wp14:sizeRelH relativeFrom="margin">
              <wp14:pctWidth>0</wp14:pctWidth>
            </wp14:sizeRelH>
            <wp14:sizeRelV relativeFrom="margin">
              <wp14:pctHeight>0</wp14:pctHeight>
            </wp14:sizeRelV>
          </wp:anchor>
        </w:drawing>
      </w:r>
    </w:p>
    <w:p w:rsidR="004F1979" w:rsidRPr="004F1979" w:rsidRDefault="004F1979" w:rsidP="007E5C30">
      <w:pPr>
        <w:widowControl w:val="0"/>
        <w:spacing w:after="0" w:line="240" w:lineRule="auto"/>
        <w:ind w:firstLineChars="100" w:firstLine="240"/>
        <w:jc w:val="both"/>
        <w:rPr>
          <w:rFonts w:ascii="メイリオ" w:eastAsia="メイリオ" w:hAnsi="メイリオ" w:cs="Times New Roman"/>
          <w:kern w:val="2"/>
          <w:sz w:val="24"/>
          <w:szCs w:val="24"/>
          <w:lang w:eastAsia="ja-JP"/>
        </w:rPr>
      </w:pPr>
      <w:r w:rsidRPr="004F1979">
        <w:rPr>
          <w:rFonts w:ascii="メイリオ" w:eastAsia="メイリオ" w:hAnsi="メイリオ" w:cs="Times New Roman" w:hint="eastAsia"/>
          <w:kern w:val="2"/>
          <w:sz w:val="24"/>
          <w:szCs w:val="24"/>
          <w:lang w:eastAsia="ja-JP"/>
        </w:rPr>
        <w:t>はじめに、議長室で記念品の贈呈が行われました。その後議場に入り、日本国の国旗の掲揚を行った後、議席、議場の説明を伺いました。</w:t>
      </w:r>
    </w:p>
    <w:p w:rsidR="004F1979" w:rsidRDefault="004F1979" w:rsidP="002D67D3">
      <w:pPr>
        <w:rPr>
          <w:rFonts w:ascii="Meiryo UI" w:eastAsia="Meiryo UI" w:hAnsi="Meiryo UI" w:cs="Arial"/>
          <w:sz w:val="23"/>
          <w:szCs w:val="23"/>
          <w:lang w:eastAsia="ja-JP"/>
        </w:rPr>
      </w:pPr>
    </w:p>
    <w:p w:rsidR="004F1979" w:rsidRDefault="004F1979" w:rsidP="002D67D3">
      <w:pPr>
        <w:rPr>
          <w:rFonts w:ascii="Meiryo UI" w:eastAsia="Meiryo UI" w:hAnsi="Meiryo UI" w:cs="Arial"/>
          <w:sz w:val="23"/>
          <w:szCs w:val="23"/>
          <w:lang w:eastAsia="ja-JP"/>
        </w:rPr>
      </w:pPr>
    </w:p>
    <w:p w:rsidR="004F1979" w:rsidRPr="004F1979" w:rsidRDefault="004F1979" w:rsidP="007E5C30">
      <w:pPr>
        <w:widowControl w:val="0"/>
        <w:spacing w:after="0" w:line="240" w:lineRule="auto"/>
        <w:ind w:firstLineChars="100" w:firstLine="240"/>
        <w:jc w:val="both"/>
        <w:rPr>
          <w:rFonts w:ascii="メイリオ" w:eastAsia="メイリオ" w:hAnsi="メイリオ" w:cs="Times New Roman"/>
          <w:kern w:val="2"/>
          <w:sz w:val="24"/>
          <w:szCs w:val="24"/>
          <w:lang w:eastAsia="ja-JP"/>
        </w:rPr>
      </w:pPr>
      <w:r w:rsidRPr="004F1979">
        <w:rPr>
          <w:rFonts w:ascii="メイリオ" w:eastAsia="メイリオ" w:hAnsi="メイリオ" w:cs="Times New Roman" w:hint="eastAsia"/>
          <w:kern w:val="2"/>
          <w:sz w:val="24"/>
          <w:szCs w:val="24"/>
          <w:lang w:eastAsia="ja-JP"/>
        </w:rPr>
        <w:t>別室へ移動し、オッフェンバッハ市議会の皆さんと懇談を行いました。初めにオッフェンバッハ市議会のフェルベル議長の歓迎の挨拶があり、三上議長からお礼のご挨拶を行いました。挨拶の中で、来年には東京オリンピック・パラリンピック大会が開催され、川越市ではゴルフ競技が開催されるので是非川越市にお越しいただきたい旨のお話をしております。その後各議員から質疑が行われました。</w:t>
      </w:r>
    </w:p>
    <w:p w:rsidR="004F1979" w:rsidRPr="004F1979" w:rsidRDefault="004F1979" w:rsidP="004F1979">
      <w:pPr>
        <w:widowControl w:val="0"/>
        <w:spacing w:after="0" w:line="240" w:lineRule="auto"/>
        <w:jc w:val="both"/>
        <w:rPr>
          <w:rFonts w:ascii="メイリオ" w:eastAsia="メイリオ" w:hAnsi="メイリオ" w:cs="Times New Roman"/>
          <w:kern w:val="2"/>
          <w:sz w:val="24"/>
          <w:szCs w:val="24"/>
          <w:lang w:eastAsia="ja-JP"/>
        </w:rPr>
      </w:pPr>
      <w:r w:rsidRPr="004F1979">
        <w:rPr>
          <w:rFonts w:ascii="メイリオ" w:eastAsia="メイリオ" w:hAnsi="メイリオ" w:cs="Times New Roman" w:hint="eastAsia"/>
          <w:kern w:val="2"/>
          <w:sz w:val="24"/>
          <w:szCs w:val="24"/>
          <w:lang w:eastAsia="ja-JP"/>
        </w:rPr>
        <w:t xml:space="preserve">　オッフェンバッハ市議会では71名の議員が活動されていて任期は5年とのことでした。年間の活動としては、8回から9回の議会が開催され、1つの会期は2週間程度、その1週間前の木曜日のお昼が議題で扱う案件の提出期限で、木曜日に議会開会、開始時間は午後5時で午後11時以降は会議が出来ないとのことでした。</w:t>
      </w:r>
    </w:p>
    <w:p w:rsidR="004F1979" w:rsidRPr="004F1979" w:rsidRDefault="004F1979" w:rsidP="004F1979">
      <w:pPr>
        <w:widowControl w:val="0"/>
        <w:spacing w:after="0" w:line="240" w:lineRule="auto"/>
        <w:jc w:val="both"/>
        <w:rPr>
          <w:rFonts w:ascii="メイリオ" w:eastAsia="メイリオ" w:hAnsi="メイリオ" w:cs="Times New Roman"/>
          <w:kern w:val="2"/>
          <w:sz w:val="24"/>
          <w:szCs w:val="24"/>
          <w:lang w:eastAsia="ja-JP"/>
        </w:rPr>
      </w:pPr>
      <w:r>
        <w:rPr>
          <w:rFonts w:ascii="Meiryo UI" w:eastAsia="Meiryo UI" w:hAnsi="Meiryo UI" w:cs="Arial" w:hint="eastAsia"/>
          <w:noProof/>
          <w:sz w:val="23"/>
          <w:szCs w:val="23"/>
          <w:lang w:eastAsia="ja-JP"/>
        </w:rPr>
        <w:drawing>
          <wp:anchor distT="0" distB="0" distL="114300" distR="114300" simplePos="0" relativeHeight="251706368" behindDoc="0" locked="0" layoutInCell="1" allowOverlap="1" wp14:anchorId="48150B99" wp14:editId="6A6AD867">
            <wp:simplePos x="0" y="0"/>
            <wp:positionH relativeFrom="margin">
              <wp:align>right</wp:align>
            </wp:positionH>
            <wp:positionV relativeFrom="paragraph">
              <wp:posOffset>697865</wp:posOffset>
            </wp:positionV>
            <wp:extent cx="2887980" cy="1924050"/>
            <wp:effectExtent l="0" t="0" r="762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6696304594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7980" cy="1924050"/>
                    </a:xfrm>
                    <a:prstGeom prst="rect">
                      <a:avLst/>
                    </a:prstGeom>
                  </pic:spPr>
                </pic:pic>
              </a:graphicData>
            </a:graphic>
            <wp14:sizeRelH relativeFrom="margin">
              <wp14:pctWidth>0</wp14:pctWidth>
            </wp14:sizeRelH>
            <wp14:sizeRelV relativeFrom="margin">
              <wp14:pctHeight>0</wp14:pctHeight>
            </wp14:sizeRelV>
          </wp:anchor>
        </w:drawing>
      </w:r>
      <w:r w:rsidRPr="004F1979">
        <w:rPr>
          <w:rFonts w:ascii="メイリオ" w:eastAsia="メイリオ" w:hAnsi="メイリオ" w:cs="Times New Roman" w:hint="eastAsia"/>
          <w:kern w:val="2"/>
          <w:sz w:val="24"/>
          <w:szCs w:val="24"/>
          <w:lang w:eastAsia="ja-JP"/>
        </w:rPr>
        <w:t xml:space="preserve">　また、</w:t>
      </w:r>
      <w:r w:rsidR="007E5C30">
        <w:rPr>
          <w:rFonts w:ascii="メイリオ" w:eastAsia="メイリオ" w:hAnsi="メイリオ" w:cs="Times New Roman" w:hint="eastAsia"/>
          <w:kern w:val="2"/>
          <w:sz w:val="24"/>
          <w:szCs w:val="24"/>
          <w:lang w:eastAsia="ja-JP"/>
        </w:rPr>
        <w:t>同市の議会事務局からも本市の議会</w:t>
      </w:r>
      <w:r w:rsidRPr="004F1979">
        <w:rPr>
          <w:rFonts w:ascii="メイリオ" w:eastAsia="メイリオ" w:hAnsi="メイリオ" w:cs="Times New Roman" w:hint="eastAsia"/>
          <w:kern w:val="2"/>
          <w:sz w:val="24"/>
          <w:szCs w:val="24"/>
          <w:lang w:eastAsia="ja-JP"/>
        </w:rPr>
        <w:t>傍聴</w:t>
      </w:r>
      <w:r w:rsidR="007E5C30">
        <w:rPr>
          <w:rFonts w:ascii="メイリオ" w:eastAsia="メイリオ" w:hAnsi="メイリオ" w:cs="Times New Roman" w:hint="eastAsia"/>
          <w:kern w:val="2"/>
          <w:sz w:val="24"/>
          <w:szCs w:val="24"/>
          <w:lang w:eastAsia="ja-JP"/>
        </w:rPr>
        <w:t>者数</w:t>
      </w:r>
      <w:r w:rsidRPr="004F1979">
        <w:rPr>
          <w:rFonts w:ascii="メイリオ" w:eastAsia="メイリオ" w:hAnsi="メイリオ" w:cs="Times New Roman" w:hint="eastAsia"/>
          <w:kern w:val="2"/>
          <w:sz w:val="24"/>
          <w:szCs w:val="24"/>
          <w:lang w:eastAsia="ja-JP"/>
        </w:rPr>
        <w:t>やインターネット中継</w:t>
      </w:r>
      <w:r w:rsidR="007E5C30">
        <w:rPr>
          <w:rFonts w:ascii="メイリオ" w:eastAsia="メイリオ" w:hAnsi="メイリオ" w:cs="Times New Roman" w:hint="eastAsia"/>
          <w:kern w:val="2"/>
          <w:sz w:val="24"/>
          <w:szCs w:val="24"/>
          <w:lang w:eastAsia="ja-JP"/>
        </w:rPr>
        <w:t>の有無</w:t>
      </w:r>
      <w:r w:rsidRPr="004F1979">
        <w:rPr>
          <w:rFonts w:ascii="メイリオ" w:eastAsia="メイリオ" w:hAnsi="メイリオ" w:cs="Times New Roman" w:hint="eastAsia"/>
          <w:kern w:val="2"/>
          <w:sz w:val="24"/>
          <w:szCs w:val="24"/>
          <w:lang w:eastAsia="ja-JP"/>
        </w:rPr>
        <w:t>など</w:t>
      </w:r>
      <w:r w:rsidR="007E5C30">
        <w:rPr>
          <w:rFonts w:ascii="メイリオ" w:eastAsia="メイリオ" w:hAnsi="メイリオ" w:cs="Times New Roman" w:hint="eastAsia"/>
          <w:kern w:val="2"/>
          <w:sz w:val="24"/>
          <w:szCs w:val="24"/>
          <w:lang w:eastAsia="ja-JP"/>
        </w:rPr>
        <w:t>について質問がありました。さらに</w:t>
      </w:r>
      <w:r w:rsidRPr="004F1979">
        <w:rPr>
          <w:rFonts w:ascii="メイリオ" w:eastAsia="メイリオ" w:hAnsi="メイリオ" w:cs="Times New Roman" w:hint="eastAsia"/>
          <w:kern w:val="2"/>
          <w:sz w:val="24"/>
          <w:szCs w:val="24"/>
          <w:lang w:eastAsia="ja-JP"/>
        </w:rPr>
        <w:t>、日本の専業職としての市議会議員と、ドイツの名誉職としての市議会議員の自治体議員のあり方についてお尋ねもあり、貴重な意見交換の場となりました。</w:t>
      </w:r>
      <w:r w:rsidR="00923E52">
        <w:rPr>
          <w:rFonts w:ascii="メイリオ" w:eastAsia="メイリオ" w:hAnsi="メイリオ" w:cs="Times New Roman" w:hint="eastAsia"/>
          <w:kern w:val="2"/>
          <w:sz w:val="24"/>
          <w:szCs w:val="24"/>
          <w:lang w:eastAsia="ja-JP"/>
        </w:rPr>
        <w:t>活発な意見交換が出来ていただけに、限られた時間だったことが残念でした。</w:t>
      </w:r>
    </w:p>
    <w:p w:rsidR="009823F8" w:rsidRDefault="009823F8" w:rsidP="002D67D3">
      <w:pPr>
        <w:rPr>
          <w:rFonts w:ascii="Meiryo UI" w:eastAsia="Meiryo UI" w:hAnsi="Meiryo UI" w:cs="Arial"/>
          <w:sz w:val="23"/>
          <w:szCs w:val="23"/>
          <w:lang w:eastAsia="ja-JP"/>
        </w:rPr>
      </w:pPr>
    </w:p>
    <w:p w:rsidR="009823F8" w:rsidRDefault="00923E52" w:rsidP="009823F8">
      <w:pPr>
        <w:pStyle w:val="1"/>
        <w:rPr>
          <w:rFonts w:ascii="Meiryo UI" w:eastAsia="Meiryo UI" w:hAnsi="Meiryo UI" w:cs="Meiryo UI"/>
          <w:lang w:eastAsia="ja-JP"/>
        </w:rPr>
      </w:pPr>
      <w:r>
        <w:rPr>
          <w:rFonts w:ascii="Meiryo UI" w:eastAsia="Meiryo UI" w:hAnsi="Meiryo UI" w:cs="Meiryo UI" w:hint="eastAsia"/>
          <w:lang w:eastAsia="ja-JP"/>
        </w:rPr>
        <w:lastRenderedPageBreak/>
        <w:t>商工</w:t>
      </w:r>
      <w:r w:rsidRPr="00923E52">
        <w:rPr>
          <w:rFonts w:ascii="Meiryo UI" w:eastAsia="Meiryo UI" w:hAnsi="Meiryo UI" w:cs="Meiryo UI" w:hint="eastAsia"/>
          <w:lang w:eastAsia="ja-JP"/>
        </w:rPr>
        <w:t>会議所主催の調印式・レセプション</w:t>
      </w:r>
    </w:p>
    <w:p w:rsidR="009823F8" w:rsidRDefault="009823F8" w:rsidP="002D67D3">
      <w:pPr>
        <w:rPr>
          <w:rFonts w:ascii="Meiryo UI" w:eastAsia="Meiryo UI" w:hAnsi="Meiryo UI" w:cs="Arial"/>
          <w:sz w:val="23"/>
          <w:szCs w:val="23"/>
          <w:lang w:eastAsia="ja-JP"/>
        </w:rPr>
      </w:pPr>
    </w:p>
    <w:p w:rsidR="00071DC4" w:rsidRDefault="00923E52" w:rsidP="002D67D3">
      <w:pPr>
        <w:rPr>
          <w:rFonts w:ascii="Meiryo UI" w:eastAsia="Meiryo UI" w:hAnsi="Meiryo UI" w:cs="Arial"/>
          <w:sz w:val="23"/>
          <w:szCs w:val="23"/>
          <w:lang w:eastAsia="ja-JP"/>
        </w:rPr>
      </w:pPr>
      <w:r>
        <w:rPr>
          <w:rFonts w:ascii="メイリオ" w:eastAsia="メイリオ" w:hAnsi="メイリオ" w:hint="eastAsia"/>
          <w:sz w:val="24"/>
          <w:szCs w:val="24"/>
          <w:lang w:eastAsia="ja-JP"/>
        </w:rPr>
        <w:t>午後4時55分からは、川越市長を初め川越市民号の参加者や交流委員会の皆様とオッフェンバッハ商工会議所にて、会議所主催の調印式・レセプションに参加。このレセプションは姉妹都市提携35周年を記念し、訪問団を歓迎して開催されたものでございます。</w:t>
      </w:r>
    </w:p>
    <w:p w:rsidR="00932FC6" w:rsidRDefault="00547F2B" w:rsidP="002D67D3">
      <w:pPr>
        <w:rPr>
          <w:rFonts w:ascii="Meiryo UI" w:eastAsia="Meiryo UI" w:hAnsi="Meiryo UI" w:cs="Arial"/>
          <w:sz w:val="23"/>
          <w:szCs w:val="23"/>
          <w:lang w:eastAsia="ja-JP"/>
        </w:rPr>
      </w:pPr>
      <w:r>
        <w:rPr>
          <w:rFonts w:ascii="Meiryo UI" w:eastAsia="Meiryo UI" w:hAnsi="Meiryo UI" w:cs="Arial"/>
          <w:noProof/>
          <w:sz w:val="23"/>
          <w:szCs w:val="23"/>
          <w:lang w:eastAsia="ja-JP"/>
        </w:rPr>
        <w:drawing>
          <wp:anchor distT="0" distB="0" distL="114300" distR="114300" simplePos="0" relativeHeight="251709440" behindDoc="0" locked="0" layoutInCell="1" allowOverlap="1" wp14:anchorId="0ADEB62F" wp14:editId="1CFFDB94">
            <wp:simplePos x="0" y="0"/>
            <wp:positionH relativeFrom="margin">
              <wp:align>right</wp:align>
            </wp:positionH>
            <wp:positionV relativeFrom="paragraph">
              <wp:posOffset>88265</wp:posOffset>
            </wp:positionV>
            <wp:extent cx="4759325" cy="3171825"/>
            <wp:effectExtent l="0" t="0" r="3175" b="952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46696834974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9325" cy="3171825"/>
                    </a:xfrm>
                    <a:prstGeom prst="rect">
                      <a:avLst/>
                    </a:prstGeom>
                  </pic:spPr>
                </pic:pic>
              </a:graphicData>
            </a:graphic>
            <wp14:sizeRelH relativeFrom="margin">
              <wp14:pctWidth>0</wp14:pctWidth>
            </wp14:sizeRelH>
            <wp14:sizeRelV relativeFrom="margin">
              <wp14:pctHeight>0</wp14:pctHeight>
            </wp14:sizeRelV>
          </wp:anchor>
        </w:drawing>
      </w:r>
    </w:p>
    <w:p w:rsidR="00932FC6" w:rsidRDefault="00932FC6" w:rsidP="002D67D3">
      <w:pPr>
        <w:rPr>
          <w:rFonts w:ascii="Meiryo UI" w:eastAsia="Meiryo UI" w:hAnsi="Meiryo UI" w:cs="Arial"/>
          <w:sz w:val="23"/>
          <w:szCs w:val="23"/>
          <w:lang w:eastAsia="ja-JP"/>
        </w:rPr>
      </w:pPr>
    </w:p>
    <w:p w:rsidR="00932FC6" w:rsidRDefault="00932FC6" w:rsidP="002D67D3">
      <w:pPr>
        <w:rPr>
          <w:rFonts w:ascii="Meiryo UI" w:eastAsia="Meiryo UI" w:hAnsi="Meiryo UI" w:cs="Arial"/>
          <w:sz w:val="23"/>
          <w:szCs w:val="23"/>
          <w:lang w:eastAsia="ja-JP"/>
        </w:rPr>
      </w:pPr>
    </w:p>
    <w:p w:rsidR="00932FC6" w:rsidRDefault="00932FC6" w:rsidP="002D67D3">
      <w:pPr>
        <w:rPr>
          <w:rFonts w:ascii="Meiryo UI" w:eastAsia="Meiryo UI" w:hAnsi="Meiryo UI" w:cs="Arial"/>
          <w:sz w:val="23"/>
          <w:szCs w:val="23"/>
          <w:lang w:eastAsia="ja-JP"/>
        </w:rPr>
      </w:pPr>
    </w:p>
    <w:p w:rsidR="00932FC6" w:rsidRDefault="00932FC6" w:rsidP="002D67D3">
      <w:pPr>
        <w:rPr>
          <w:rFonts w:ascii="Meiryo UI" w:eastAsia="Meiryo UI" w:hAnsi="Meiryo UI" w:cs="Arial"/>
          <w:sz w:val="23"/>
          <w:szCs w:val="23"/>
          <w:lang w:eastAsia="ja-JP"/>
        </w:rPr>
      </w:pPr>
    </w:p>
    <w:p w:rsidR="00932FC6" w:rsidRDefault="00932FC6" w:rsidP="002D67D3">
      <w:pPr>
        <w:rPr>
          <w:rFonts w:ascii="Meiryo UI" w:eastAsia="Meiryo UI" w:hAnsi="Meiryo UI" w:cs="Arial"/>
          <w:sz w:val="23"/>
          <w:szCs w:val="23"/>
          <w:lang w:eastAsia="ja-JP"/>
        </w:rPr>
      </w:pPr>
    </w:p>
    <w:p w:rsidR="00932FC6" w:rsidRDefault="00932FC6" w:rsidP="002D67D3">
      <w:pPr>
        <w:rPr>
          <w:rFonts w:ascii="Meiryo UI" w:eastAsia="Meiryo UI" w:hAnsi="Meiryo UI" w:cs="Arial"/>
          <w:sz w:val="23"/>
          <w:szCs w:val="23"/>
          <w:lang w:eastAsia="ja-JP"/>
        </w:rPr>
      </w:pPr>
    </w:p>
    <w:p w:rsidR="00932FC6" w:rsidRDefault="00932FC6" w:rsidP="002D67D3">
      <w:pPr>
        <w:rPr>
          <w:rFonts w:ascii="Meiryo UI" w:eastAsia="Meiryo UI" w:hAnsi="Meiryo UI" w:cs="Arial"/>
          <w:sz w:val="23"/>
          <w:szCs w:val="23"/>
          <w:lang w:eastAsia="ja-JP"/>
        </w:rPr>
      </w:pPr>
    </w:p>
    <w:p w:rsidR="00547F2B" w:rsidRPr="008772B7" w:rsidRDefault="00547F2B" w:rsidP="002D67D3">
      <w:pPr>
        <w:rPr>
          <w:rFonts w:ascii="Meiryo UI" w:eastAsia="Meiryo UI" w:hAnsi="Meiryo UI" w:cs="Arial"/>
          <w:b/>
          <w:bCs/>
          <w:sz w:val="23"/>
          <w:szCs w:val="23"/>
          <w:lang w:eastAsia="ja-JP"/>
        </w:rPr>
      </w:pPr>
    </w:p>
    <w:p w:rsidR="00547F2B" w:rsidRDefault="008772B7" w:rsidP="00547F2B">
      <w:pPr>
        <w:rPr>
          <w:rFonts w:ascii="メイリオ" w:eastAsia="メイリオ" w:hAnsi="メイリオ"/>
          <w:sz w:val="24"/>
          <w:szCs w:val="24"/>
          <w:lang w:eastAsia="ja-JP"/>
        </w:rPr>
      </w:pPr>
      <w:r>
        <w:rPr>
          <w:rFonts w:ascii="Meiryo UI" w:eastAsia="Meiryo UI" w:hAnsi="Meiryo UI" w:cs="Arial" w:hint="eastAsia"/>
          <w:noProof/>
          <w:sz w:val="23"/>
          <w:szCs w:val="23"/>
          <w:lang w:eastAsia="ja-JP"/>
        </w:rPr>
        <w:drawing>
          <wp:anchor distT="0" distB="0" distL="114300" distR="114300" simplePos="0" relativeHeight="251710464" behindDoc="0" locked="0" layoutInCell="1" allowOverlap="1" wp14:anchorId="23D749C2" wp14:editId="15356016">
            <wp:simplePos x="0" y="0"/>
            <wp:positionH relativeFrom="margin">
              <wp:align>right</wp:align>
            </wp:positionH>
            <wp:positionV relativeFrom="margin">
              <wp:posOffset>6430010</wp:posOffset>
            </wp:positionV>
            <wp:extent cx="3362325" cy="2239645"/>
            <wp:effectExtent l="0" t="0" r="9525" b="825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6697592394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62325" cy="2239645"/>
                    </a:xfrm>
                    <a:prstGeom prst="rect">
                      <a:avLst/>
                    </a:prstGeom>
                  </pic:spPr>
                </pic:pic>
              </a:graphicData>
            </a:graphic>
            <wp14:sizeRelH relativeFrom="margin">
              <wp14:pctWidth>0</wp14:pctWidth>
            </wp14:sizeRelH>
            <wp14:sizeRelV relativeFrom="margin">
              <wp14:pctHeight>0</wp14:pctHeight>
            </wp14:sizeRelV>
          </wp:anchor>
        </w:drawing>
      </w:r>
      <w:r w:rsidR="00547F2B">
        <w:rPr>
          <w:rFonts w:ascii="メイリオ" w:eastAsia="メイリオ" w:hAnsi="メイリオ" w:hint="eastAsia"/>
          <w:sz w:val="24"/>
          <w:szCs w:val="24"/>
          <w:lang w:eastAsia="ja-JP"/>
        </w:rPr>
        <w:t>その後、会場をオッフェンバッハ港のレストランに移し、夕食会が開催されました。</w:t>
      </w:r>
    </w:p>
    <w:p w:rsidR="00547F2B" w:rsidRDefault="00547F2B" w:rsidP="002D67D3">
      <w:pPr>
        <w:rPr>
          <w:rFonts w:ascii="Meiryo UI" w:eastAsia="Meiryo UI" w:hAnsi="Meiryo UI" w:cs="Arial"/>
          <w:sz w:val="23"/>
          <w:szCs w:val="23"/>
          <w:lang w:eastAsia="ja-JP"/>
        </w:rPr>
      </w:pPr>
    </w:p>
    <w:p w:rsidR="00547F2B" w:rsidRDefault="00547F2B" w:rsidP="002D67D3">
      <w:pPr>
        <w:rPr>
          <w:rFonts w:ascii="Meiryo UI" w:eastAsia="Meiryo UI" w:hAnsi="Meiryo UI" w:cs="Arial"/>
          <w:sz w:val="23"/>
          <w:szCs w:val="23"/>
          <w:lang w:eastAsia="ja-JP"/>
        </w:rPr>
      </w:pPr>
    </w:p>
    <w:p w:rsidR="00547F2B" w:rsidRDefault="00547F2B" w:rsidP="002D67D3">
      <w:pPr>
        <w:rPr>
          <w:rFonts w:ascii="Meiryo UI" w:eastAsia="Meiryo UI" w:hAnsi="Meiryo UI" w:cs="Arial"/>
          <w:sz w:val="23"/>
          <w:szCs w:val="23"/>
          <w:lang w:eastAsia="ja-JP"/>
        </w:rPr>
      </w:pPr>
    </w:p>
    <w:p w:rsidR="00547F2B" w:rsidRDefault="00547F2B" w:rsidP="002D67D3">
      <w:pPr>
        <w:rPr>
          <w:rFonts w:ascii="Meiryo UI" w:eastAsia="Meiryo UI" w:hAnsi="Meiryo UI" w:cs="Arial"/>
          <w:sz w:val="23"/>
          <w:szCs w:val="23"/>
          <w:lang w:eastAsia="ja-JP"/>
        </w:rPr>
      </w:pPr>
    </w:p>
    <w:p w:rsidR="00547F2B" w:rsidRDefault="00547F2B" w:rsidP="002D67D3">
      <w:pPr>
        <w:rPr>
          <w:rFonts w:ascii="Meiryo UI" w:eastAsia="Meiryo UI" w:hAnsi="Meiryo UI" w:cs="Arial"/>
          <w:sz w:val="23"/>
          <w:szCs w:val="23"/>
          <w:lang w:eastAsia="ja-JP"/>
        </w:rPr>
      </w:pPr>
    </w:p>
    <w:p w:rsidR="00547F2B" w:rsidRPr="008772B7" w:rsidRDefault="008772B7" w:rsidP="008772B7">
      <w:pPr>
        <w:pStyle w:val="a6"/>
        <w:rPr>
          <w:rFonts w:ascii="メイリオ" w:eastAsia="メイリオ" w:hAnsi="メイリオ" w:cs="Meiryo UI"/>
          <w:sz w:val="24"/>
          <w:szCs w:val="24"/>
          <w:lang w:eastAsia="ja-JP"/>
        </w:rPr>
      </w:pPr>
      <w:r>
        <w:rPr>
          <w:rFonts w:ascii="Meiryo UI" w:eastAsia="Meiryo UI" w:hAnsi="Meiryo UI" w:cs="Arial" w:hint="eastAsia"/>
          <w:sz w:val="23"/>
          <w:szCs w:val="23"/>
          <w:lang w:eastAsia="ja-JP"/>
        </w:rPr>
        <w:t xml:space="preserve">　　　　　　　　　　　　　　　　　　　</w:t>
      </w:r>
      <w:bookmarkStart w:id="21" w:name="_Hlk18184679"/>
      <w:r>
        <w:rPr>
          <w:rFonts w:ascii="メイリオ" w:eastAsia="メイリオ" w:hAnsi="メイリオ" w:cs="Meiryo UI" w:hint="eastAsia"/>
          <w:sz w:val="24"/>
          <w:szCs w:val="24"/>
          <w:lang w:eastAsia="ja-JP"/>
        </w:rPr>
        <w:t>シュデンケーオッフェンバッハ市長からのご挨拶</w:t>
      </w:r>
      <w:bookmarkEnd w:id="21"/>
    </w:p>
    <w:p w:rsidR="00932FC6" w:rsidRDefault="00A47A05" w:rsidP="00932FC6">
      <w:pPr>
        <w:pStyle w:val="1"/>
        <w:rPr>
          <w:rFonts w:ascii="Meiryo UI" w:eastAsia="Meiryo UI" w:hAnsi="Meiryo UI" w:cs="Meiryo UI"/>
          <w:lang w:eastAsia="ja-JP"/>
        </w:rPr>
      </w:pPr>
      <w:r>
        <w:rPr>
          <w:rFonts w:ascii="メイリオ" w:eastAsia="メイリオ" w:hAnsi="メイリオ" w:hint="eastAsia"/>
          <w:sz w:val="24"/>
          <w:szCs w:val="24"/>
          <w:lang w:eastAsia="ja-JP"/>
        </w:rPr>
        <w:lastRenderedPageBreak/>
        <w:t>オッフェンバッハ市内視察</w:t>
      </w:r>
    </w:p>
    <w:p w:rsidR="00932FC6" w:rsidRDefault="00932FC6" w:rsidP="002D67D3">
      <w:pPr>
        <w:rPr>
          <w:rFonts w:ascii="Meiryo UI" w:eastAsia="Meiryo UI" w:hAnsi="Meiryo UI" w:cs="Arial"/>
          <w:sz w:val="23"/>
          <w:szCs w:val="23"/>
          <w:lang w:eastAsia="ja-JP"/>
        </w:rPr>
      </w:pPr>
    </w:p>
    <w:p w:rsidR="00A47A05" w:rsidRPr="00A47A05" w:rsidRDefault="00A47A05" w:rsidP="00A5116E">
      <w:pPr>
        <w:widowControl w:val="0"/>
        <w:spacing w:after="0" w:line="240" w:lineRule="auto"/>
        <w:ind w:firstLineChars="50" w:firstLine="120"/>
        <w:jc w:val="both"/>
        <w:rPr>
          <w:rFonts w:ascii="メイリオ" w:eastAsia="メイリオ" w:hAnsi="メイリオ" w:cs="Times New Roman"/>
          <w:kern w:val="2"/>
          <w:sz w:val="24"/>
          <w:szCs w:val="24"/>
          <w:lang w:eastAsia="ja-JP"/>
        </w:rPr>
      </w:pPr>
      <w:r w:rsidRPr="00A47A05">
        <w:rPr>
          <w:rFonts w:ascii="メイリオ" w:eastAsia="メイリオ" w:hAnsi="メイリオ" w:cs="Times New Roman" w:hint="eastAsia"/>
          <w:kern w:val="2"/>
          <w:sz w:val="24"/>
          <w:szCs w:val="24"/>
          <w:lang w:eastAsia="ja-JP"/>
        </w:rPr>
        <w:t>現地8月10日、土曜日は、午前８時45分ごろから午後1時半ごろまで、</w:t>
      </w:r>
      <w:r w:rsidRPr="00A47A05">
        <w:rPr>
          <w:rFonts w:ascii="メイリオ" w:eastAsia="メイリオ" w:hAnsi="メイリオ" w:cs="Helvetica" w:hint="eastAsia"/>
          <w:kern w:val="2"/>
          <w:sz w:val="24"/>
          <w:szCs w:val="24"/>
          <w:shd w:val="clear" w:color="auto" w:fill="FFFFFF"/>
          <w:lang w:eastAsia="ja-JP"/>
        </w:rPr>
        <w:t>市長や市民号の皆様と共に</w:t>
      </w:r>
      <w:r w:rsidRPr="00A47A05">
        <w:rPr>
          <w:rFonts w:ascii="メイリオ" w:eastAsia="メイリオ" w:hAnsi="メイリオ" w:cs="Times New Roman" w:hint="eastAsia"/>
          <w:kern w:val="2"/>
          <w:sz w:val="24"/>
          <w:szCs w:val="24"/>
          <w:lang w:eastAsia="ja-JP"/>
        </w:rPr>
        <w:t>徒歩でオッフェンバッハ市内をご案内いただきました。</w:t>
      </w:r>
    </w:p>
    <w:p w:rsidR="00A47A05" w:rsidRDefault="00A47A05" w:rsidP="00A47A05">
      <w:pPr>
        <w:widowControl w:val="0"/>
        <w:spacing w:after="0" w:line="240" w:lineRule="auto"/>
        <w:jc w:val="both"/>
        <w:rPr>
          <w:rFonts w:ascii="メイリオ" w:eastAsia="メイリオ" w:hAnsi="メイリオ" w:cs="Helvetica"/>
          <w:color w:val="1C1C1C"/>
          <w:kern w:val="2"/>
          <w:sz w:val="24"/>
          <w:szCs w:val="24"/>
          <w:shd w:val="clear" w:color="auto" w:fill="FFFFFF"/>
          <w:lang w:eastAsia="ja-JP"/>
        </w:rPr>
      </w:pPr>
      <w:r>
        <w:rPr>
          <w:rFonts w:ascii="Meiryo UI" w:eastAsia="Meiryo UI" w:hAnsi="Meiryo UI" w:cs="Arial"/>
          <w:noProof/>
          <w:sz w:val="23"/>
          <w:szCs w:val="23"/>
          <w:lang w:eastAsia="ja-JP"/>
        </w:rPr>
        <w:drawing>
          <wp:anchor distT="0" distB="0" distL="114300" distR="114300" simplePos="0" relativeHeight="251711488" behindDoc="0" locked="0" layoutInCell="1" allowOverlap="1" wp14:anchorId="77F6FFE4" wp14:editId="59C3CAF5">
            <wp:simplePos x="0" y="0"/>
            <wp:positionH relativeFrom="margin">
              <wp:align>right</wp:align>
            </wp:positionH>
            <wp:positionV relativeFrom="paragraph">
              <wp:posOffset>401955</wp:posOffset>
            </wp:positionV>
            <wp:extent cx="3472815" cy="2314575"/>
            <wp:effectExtent l="0" t="0" r="0" b="952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47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72815" cy="2314575"/>
                    </a:xfrm>
                    <a:prstGeom prst="rect">
                      <a:avLst/>
                    </a:prstGeom>
                  </pic:spPr>
                </pic:pic>
              </a:graphicData>
            </a:graphic>
            <wp14:sizeRelH relativeFrom="margin">
              <wp14:pctWidth>0</wp14:pctWidth>
            </wp14:sizeRelH>
            <wp14:sizeRelV relativeFrom="margin">
              <wp14:pctHeight>0</wp14:pctHeight>
            </wp14:sizeRelV>
          </wp:anchor>
        </w:drawing>
      </w:r>
      <w:r w:rsidRPr="00A47A05">
        <w:rPr>
          <w:rFonts w:ascii="メイリオ" w:eastAsia="メイリオ" w:hAnsi="メイリオ" w:cs="Times New Roman" w:hint="eastAsia"/>
          <w:kern w:val="2"/>
          <w:sz w:val="24"/>
          <w:szCs w:val="24"/>
          <w:lang w:eastAsia="ja-JP"/>
        </w:rPr>
        <w:t xml:space="preserve">　集合場所であったシェラトンホテルに隣接する</w:t>
      </w:r>
      <w:r w:rsidRPr="00A47A05">
        <w:rPr>
          <w:rFonts w:ascii="メイリオ" w:eastAsia="メイリオ" w:hAnsi="メイリオ" w:cs="Helvetica"/>
          <w:color w:val="1C1C1C"/>
          <w:kern w:val="2"/>
          <w:sz w:val="24"/>
          <w:szCs w:val="24"/>
          <w:shd w:val="clear" w:color="auto" w:fill="FFFFFF"/>
          <w:lang w:eastAsia="ja-JP"/>
        </w:rPr>
        <w:t>歴史あるビュージングパレ</w:t>
      </w:r>
      <w:r w:rsidRPr="00A47A05">
        <w:rPr>
          <w:rFonts w:ascii="メイリオ" w:eastAsia="メイリオ" w:hAnsi="メイリオ" w:cs="Helvetica" w:hint="eastAsia"/>
          <w:color w:val="1C1C1C"/>
          <w:kern w:val="2"/>
          <w:sz w:val="24"/>
          <w:szCs w:val="24"/>
          <w:shd w:val="clear" w:color="auto" w:fill="FFFFFF"/>
          <w:lang w:eastAsia="ja-JP"/>
        </w:rPr>
        <w:t>を見学の後、オッフェンバッハの象徴的な建物であるイーゼンブルク城に向かいました。この城は、1576年にイーゼンブルク伯によって建造されたルネッサンス様式の建物であるとのことでした。</w:t>
      </w:r>
    </w:p>
    <w:p w:rsidR="00A5116E" w:rsidRPr="00A47A05" w:rsidRDefault="00A5116E" w:rsidP="00A47A05">
      <w:pPr>
        <w:widowControl w:val="0"/>
        <w:spacing w:after="0" w:line="240" w:lineRule="auto"/>
        <w:jc w:val="both"/>
        <w:rPr>
          <w:rFonts w:ascii="メイリオ" w:eastAsia="メイリオ" w:hAnsi="メイリオ" w:cs="Helvetica"/>
          <w:color w:val="1C1C1C"/>
          <w:kern w:val="2"/>
          <w:sz w:val="24"/>
          <w:szCs w:val="24"/>
          <w:shd w:val="clear" w:color="auto" w:fill="FFFFFF"/>
          <w:lang w:eastAsia="ja-JP"/>
        </w:rPr>
      </w:pPr>
    </w:p>
    <w:p w:rsidR="00C11891" w:rsidRPr="00A5116E" w:rsidRDefault="00A5116E" w:rsidP="00A5116E">
      <w:pPr>
        <w:widowControl w:val="0"/>
        <w:spacing w:after="0" w:line="240" w:lineRule="auto"/>
        <w:jc w:val="both"/>
        <w:rPr>
          <w:rFonts w:ascii="メイリオ" w:eastAsia="メイリオ" w:hAnsi="メイリオ" w:cs="Helvetica"/>
          <w:color w:val="1C1C1C"/>
          <w:kern w:val="2"/>
          <w:sz w:val="24"/>
          <w:szCs w:val="24"/>
          <w:shd w:val="clear" w:color="auto" w:fill="FFFFFF"/>
          <w:lang w:eastAsia="ja-JP"/>
        </w:rPr>
      </w:pPr>
      <w:r>
        <w:rPr>
          <w:rFonts w:ascii="Meiryo UI" w:eastAsia="Meiryo UI" w:hAnsi="Meiryo UI" w:cs="Arial" w:hint="eastAsia"/>
          <w:noProof/>
          <w:sz w:val="23"/>
          <w:szCs w:val="23"/>
          <w:lang w:eastAsia="ja-JP"/>
        </w:rPr>
        <w:drawing>
          <wp:anchor distT="0" distB="0" distL="114300" distR="114300" simplePos="0" relativeHeight="251712512" behindDoc="0" locked="0" layoutInCell="1" allowOverlap="1" wp14:anchorId="3211C7A8" wp14:editId="6F255491">
            <wp:simplePos x="0" y="0"/>
            <wp:positionH relativeFrom="margin">
              <wp:posOffset>2990850</wp:posOffset>
            </wp:positionH>
            <wp:positionV relativeFrom="paragraph">
              <wp:posOffset>8890</wp:posOffset>
            </wp:positionV>
            <wp:extent cx="2257425" cy="3390900"/>
            <wp:effectExtent l="0" t="0" r="9525"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477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7425" cy="3390900"/>
                    </a:xfrm>
                    <a:prstGeom prst="rect">
                      <a:avLst/>
                    </a:prstGeom>
                  </pic:spPr>
                </pic:pic>
              </a:graphicData>
            </a:graphic>
            <wp14:sizeRelH relativeFrom="margin">
              <wp14:pctWidth>0</wp14:pctWidth>
            </wp14:sizeRelH>
            <wp14:sizeRelV relativeFrom="margin">
              <wp14:pctHeight>0</wp14:pctHeight>
            </wp14:sizeRelV>
          </wp:anchor>
        </w:drawing>
      </w:r>
      <w:r w:rsidR="00A47A05" w:rsidRPr="00A47A05">
        <w:rPr>
          <w:rFonts w:ascii="メイリオ" w:eastAsia="メイリオ" w:hAnsi="メイリオ" w:cs="Helvetica" w:hint="eastAsia"/>
          <w:color w:val="1C1C1C"/>
          <w:kern w:val="2"/>
          <w:sz w:val="24"/>
          <w:szCs w:val="24"/>
          <w:shd w:val="clear" w:color="auto" w:fill="FFFFFF"/>
          <w:lang w:eastAsia="ja-JP"/>
        </w:rPr>
        <w:t xml:space="preserve">　また、市立博物館と市立文書館の2つで構成されている市の歴史館では、印刷技術の実演を見学し、リトグラフの技術がオッフェンバッハから全世界に伝わったとの説明をうかがうことが出来ました。</w:t>
      </w:r>
    </w:p>
    <w:p w:rsidR="00A47A05" w:rsidRDefault="00A5116E" w:rsidP="002D67D3">
      <w:pPr>
        <w:rPr>
          <w:rFonts w:ascii="Meiryo UI" w:eastAsia="Meiryo UI" w:hAnsi="Meiryo UI" w:cs="Arial"/>
          <w:sz w:val="23"/>
          <w:szCs w:val="23"/>
          <w:lang w:eastAsia="ja-JP"/>
        </w:rPr>
      </w:pPr>
      <w:r>
        <w:rPr>
          <w:rFonts w:ascii="Meiryo UI" w:eastAsia="Meiryo UI" w:hAnsi="Meiryo UI" w:cs="Arial" w:hint="eastAsia"/>
          <w:noProof/>
          <w:sz w:val="23"/>
          <w:szCs w:val="23"/>
          <w:lang w:eastAsia="ja-JP"/>
        </w:rPr>
        <w:drawing>
          <wp:anchor distT="0" distB="0" distL="114300" distR="114300" simplePos="0" relativeHeight="251725824" behindDoc="0" locked="0" layoutInCell="1" allowOverlap="1" wp14:anchorId="6A016A51" wp14:editId="535886D5">
            <wp:simplePos x="0" y="0"/>
            <wp:positionH relativeFrom="margin">
              <wp:posOffset>-635</wp:posOffset>
            </wp:positionH>
            <wp:positionV relativeFrom="paragraph">
              <wp:posOffset>234315</wp:posOffset>
            </wp:positionV>
            <wp:extent cx="2530475" cy="1685925"/>
            <wp:effectExtent l="0" t="0" r="3175" b="9525"/>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477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0475" cy="1685925"/>
                    </a:xfrm>
                    <a:prstGeom prst="rect">
                      <a:avLst/>
                    </a:prstGeom>
                  </pic:spPr>
                </pic:pic>
              </a:graphicData>
            </a:graphic>
            <wp14:sizeRelH relativeFrom="margin">
              <wp14:pctWidth>0</wp14:pctWidth>
            </wp14:sizeRelH>
            <wp14:sizeRelV relativeFrom="margin">
              <wp14:pctHeight>0</wp14:pctHeight>
            </wp14:sizeRelV>
          </wp:anchor>
        </w:drawing>
      </w:r>
    </w:p>
    <w:p w:rsidR="00A47A05" w:rsidRDefault="00A47A05" w:rsidP="002D67D3">
      <w:pPr>
        <w:rPr>
          <w:rFonts w:ascii="Meiryo UI" w:eastAsia="Meiryo UI" w:hAnsi="Meiryo UI" w:cs="Arial"/>
          <w:sz w:val="23"/>
          <w:szCs w:val="23"/>
          <w:lang w:eastAsia="ja-JP"/>
        </w:rPr>
      </w:pPr>
    </w:p>
    <w:p w:rsidR="00A47A05" w:rsidRDefault="00A47A05" w:rsidP="002D67D3">
      <w:pPr>
        <w:rPr>
          <w:rFonts w:ascii="Meiryo UI" w:eastAsia="Meiryo UI" w:hAnsi="Meiryo UI" w:cs="Arial"/>
          <w:sz w:val="23"/>
          <w:szCs w:val="23"/>
          <w:lang w:eastAsia="ja-JP"/>
        </w:rPr>
      </w:pPr>
    </w:p>
    <w:p w:rsidR="00A47A05" w:rsidRDefault="00A47A05" w:rsidP="002D67D3">
      <w:pPr>
        <w:rPr>
          <w:rFonts w:ascii="Meiryo UI" w:eastAsia="Meiryo UI" w:hAnsi="Meiryo UI" w:cs="Arial"/>
          <w:sz w:val="23"/>
          <w:szCs w:val="23"/>
          <w:lang w:eastAsia="ja-JP"/>
        </w:rPr>
      </w:pPr>
    </w:p>
    <w:p w:rsidR="00A47A05" w:rsidRDefault="00A47A05" w:rsidP="002D67D3">
      <w:pPr>
        <w:rPr>
          <w:rFonts w:ascii="Meiryo UI" w:eastAsia="Meiryo UI" w:hAnsi="Meiryo UI" w:cs="Arial"/>
          <w:sz w:val="23"/>
          <w:szCs w:val="23"/>
          <w:lang w:eastAsia="ja-JP"/>
        </w:rPr>
      </w:pPr>
    </w:p>
    <w:p w:rsidR="00A47A05" w:rsidRDefault="00A5116E" w:rsidP="00A5116E">
      <w:pPr>
        <w:ind w:firstLineChars="100" w:firstLine="230"/>
        <w:rPr>
          <w:rFonts w:ascii="Meiryo UI" w:eastAsia="Meiryo UI" w:hAnsi="Meiryo UI" w:cs="Arial"/>
          <w:b/>
          <w:bCs/>
          <w:sz w:val="23"/>
          <w:szCs w:val="23"/>
          <w:lang w:eastAsia="ja-JP"/>
        </w:rPr>
      </w:pPr>
      <w:r w:rsidRPr="00A5116E">
        <w:rPr>
          <w:rFonts w:ascii="Meiryo UI" w:eastAsia="Meiryo UI" w:hAnsi="Meiryo UI" w:cs="Arial" w:hint="eastAsia"/>
          <w:b/>
          <w:bCs/>
          <w:sz w:val="23"/>
          <w:szCs w:val="23"/>
          <w:lang w:eastAsia="ja-JP"/>
        </w:rPr>
        <w:t>マンホールの蓋を版下にした布バック</w:t>
      </w:r>
      <w:r>
        <w:rPr>
          <w:rFonts w:ascii="Meiryo UI" w:eastAsia="Meiryo UI" w:hAnsi="Meiryo UI" w:cs="Arial" w:hint="eastAsia"/>
          <w:b/>
          <w:bCs/>
          <w:sz w:val="23"/>
          <w:szCs w:val="23"/>
          <w:lang w:eastAsia="ja-JP"/>
        </w:rPr>
        <w:t xml:space="preserve">　　　　　　　　　　当時の印刷技術を再現</w:t>
      </w:r>
    </w:p>
    <w:p w:rsidR="00A47A05" w:rsidRDefault="00A47A05" w:rsidP="002D67D3">
      <w:pPr>
        <w:rPr>
          <w:rFonts w:ascii="Meiryo UI" w:eastAsia="Meiryo UI" w:hAnsi="Meiryo UI" w:cs="Arial"/>
          <w:sz w:val="23"/>
          <w:szCs w:val="23"/>
          <w:lang w:eastAsia="ja-JP"/>
        </w:rPr>
      </w:pPr>
    </w:p>
    <w:p w:rsidR="0004170C" w:rsidRPr="00300DF8" w:rsidRDefault="0004170C" w:rsidP="00300DF8">
      <w:pPr>
        <w:ind w:firstLineChars="100" w:firstLine="240"/>
        <w:rPr>
          <w:rFonts w:ascii="メイリオ" w:eastAsia="メイリオ" w:hAnsi="メイリオ" w:cs="Arial"/>
          <w:sz w:val="24"/>
          <w:szCs w:val="24"/>
          <w:lang w:eastAsia="ja-JP"/>
        </w:rPr>
      </w:pPr>
      <w:r w:rsidRPr="00300DF8">
        <w:rPr>
          <w:rFonts w:ascii="メイリオ" w:eastAsia="メイリオ" w:hAnsi="メイリオ" w:cs="Arial" w:hint="eastAsia"/>
          <w:noProof/>
          <w:sz w:val="24"/>
          <w:szCs w:val="24"/>
          <w:lang w:eastAsia="ja-JP"/>
        </w:rPr>
        <w:lastRenderedPageBreak/>
        <w:drawing>
          <wp:anchor distT="0" distB="0" distL="114300" distR="114300" simplePos="0" relativeHeight="251727872" behindDoc="0" locked="0" layoutInCell="1" allowOverlap="1" wp14:anchorId="2E80D506" wp14:editId="1F792392">
            <wp:simplePos x="0" y="0"/>
            <wp:positionH relativeFrom="margin">
              <wp:align>right</wp:align>
            </wp:positionH>
            <wp:positionV relativeFrom="paragraph">
              <wp:posOffset>95885</wp:posOffset>
            </wp:positionV>
            <wp:extent cx="3119755" cy="2079625"/>
            <wp:effectExtent l="0" t="0" r="4445"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477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9755" cy="2079625"/>
                    </a:xfrm>
                    <a:prstGeom prst="rect">
                      <a:avLst/>
                    </a:prstGeom>
                  </pic:spPr>
                </pic:pic>
              </a:graphicData>
            </a:graphic>
            <wp14:sizeRelH relativeFrom="margin">
              <wp14:pctWidth>0</wp14:pctWidth>
            </wp14:sizeRelH>
            <wp14:sizeRelV relativeFrom="margin">
              <wp14:pctHeight>0</wp14:pctHeight>
            </wp14:sizeRelV>
          </wp:anchor>
        </w:drawing>
      </w:r>
      <w:r w:rsidRPr="00300DF8">
        <w:rPr>
          <w:rFonts w:ascii="メイリオ" w:eastAsia="メイリオ" w:hAnsi="メイリオ" w:cs="Arial" w:hint="eastAsia"/>
          <w:sz w:val="24"/>
          <w:szCs w:val="24"/>
          <w:lang w:eastAsia="ja-JP"/>
        </w:rPr>
        <w:t>絵画等の保管スペースもご案内いただきました。オッフェンバッハ市に関係するものを収集しているとのお話でしたが、予算面について伺うと、収集に欠けられるのは日本円にして年間約400万円とのことでした。</w:t>
      </w:r>
      <w:r w:rsidR="00300DF8">
        <w:rPr>
          <w:rFonts w:ascii="メイリオ" w:eastAsia="メイリオ" w:hAnsi="メイリオ" w:cs="Arial" w:hint="eastAsia"/>
          <w:sz w:val="24"/>
          <w:szCs w:val="24"/>
          <w:lang w:eastAsia="ja-JP"/>
        </w:rPr>
        <w:t xml:space="preserve">　　　　　　　　　　　</w:t>
      </w:r>
    </w:p>
    <w:p w:rsidR="00E4062E" w:rsidRDefault="00E4062E" w:rsidP="00E4062E">
      <w:pPr>
        <w:ind w:firstLineChars="100" w:firstLine="240"/>
        <w:rPr>
          <w:rFonts w:ascii="メイリオ" w:eastAsia="メイリオ" w:hAnsi="メイリオ" w:cs="Arial"/>
          <w:sz w:val="24"/>
          <w:szCs w:val="24"/>
          <w:lang w:eastAsia="ja-JP"/>
        </w:rPr>
      </w:pPr>
      <w:r w:rsidRPr="00300DF8">
        <w:rPr>
          <w:rFonts w:ascii="メイリオ" w:eastAsia="メイリオ" w:hAnsi="メイリオ" w:cs="Arial" w:hint="eastAsia"/>
          <w:noProof/>
          <w:sz w:val="24"/>
          <w:szCs w:val="24"/>
          <w:lang w:eastAsia="ja-JP"/>
        </w:rPr>
        <w:drawing>
          <wp:anchor distT="0" distB="0" distL="114300" distR="114300" simplePos="0" relativeHeight="251729920" behindDoc="0" locked="0" layoutInCell="1" allowOverlap="1" wp14:anchorId="2E80D506" wp14:editId="1F792392">
            <wp:simplePos x="0" y="0"/>
            <wp:positionH relativeFrom="margin">
              <wp:align>left</wp:align>
            </wp:positionH>
            <wp:positionV relativeFrom="paragraph">
              <wp:posOffset>128905</wp:posOffset>
            </wp:positionV>
            <wp:extent cx="3143250" cy="2356485"/>
            <wp:effectExtent l="0" t="0" r="0" b="5715"/>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477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55895" cy="2366586"/>
                    </a:xfrm>
                    <a:prstGeom prst="rect">
                      <a:avLst/>
                    </a:prstGeom>
                  </pic:spPr>
                </pic:pic>
              </a:graphicData>
            </a:graphic>
            <wp14:sizeRelH relativeFrom="margin">
              <wp14:pctWidth>0</wp14:pctWidth>
            </wp14:sizeRelH>
            <wp14:sizeRelV relativeFrom="margin">
              <wp14:pctHeight>0</wp14:pctHeight>
            </wp14:sizeRelV>
          </wp:anchor>
        </w:drawing>
      </w:r>
      <w:r w:rsidR="00300DF8" w:rsidRPr="00300DF8">
        <w:rPr>
          <w:rFonts w:ascii="メイリオ" w:eastAsia="メイリオ" w:hAnsi="メイリオ" w:cs="Arial" w:hint="eastAsia"/>
          <w:sz w:val="24"/>
          <w:szCs w:val="24"/>
          <w:lang w:eastAsia="ja-JP"/>
        </w:rPr>
        <w:t>ライン川</w:t>
      </w:r>
      <w:r>
        <w:rPr>
          <w:rFonts w:ascii="メイリオ" w:eastAsia="メイリオ" w:hAnsi="メイリオ" w:cs="Arial" w:hint="eastAsia"/>
          <w:sz w:val="24"/>
          <w:szCs w:val="24"/>
          <w:lang w:eastAsia="ja-JP"/>
        </w:rPr>
        <w:t>で見られたアヒルは「ナイルアヒル」といい、外来種だそうで、餌をあげているのを見つかると罰金を取られるとのことでした。</w:t>
      </w:r>
    </w:p>
    <w:p w:rsidR="00AA23FE" w:rsidRPr="00E4062E" w:rsidRDefault="00E4062E" w:rsidP="00E4062E">
      <w:pPr>
        <w:ind w:firstLineChars="100" w:firstLine="240"/>
        <w:rPr>
          <w:rFonts w:ascii="メイリオ" w:eastAsia="メイリオ" w:hAnsi="メイリオ" w:cs="Arial"/>
          <w:sz w:val="24"/>
          <w:szCs w:val="24"/>
          <w:lang w:eastAsia="ja-JP"/>
        </w:rPr>
      </w:pPr>
      <w:r>
        <w:rPr>
          <w:rFonts w:ascii="メイリオ" w:eastAsia="メイリオ" w:hAnsi="メイリオ" w:cs="Arial" w:hint="eastAsia"/>
          <w:sz w:val="24"/>
          <w:szCs w:val="24"/>
          <w:lang w:eastAsia="ja-JP"/>
        </w:rPr>
        <w:t>本当に多くのナイルアヒル</w:t>
      </w:r>
      <w:r w:rsidR="00943EB3">
        <w:rPr>
          <w:rFonts w:ascii="メイリオ" w:eastAsia="メイリオ" w:hAnsi="メイリオ" w:cs="Arial" w:hint="eastAsia"/>
          <w:sz w:val="24"/>
          <w:szCs w:val="24"/>
          <w:lang w:eastAsia="ja-JP"/>
        </w:rPr>
        <w:t>を目に</w:t>
      </w:r>
      <w:r>
        <w:rPr>
          <w:rFonts w:ascii="メイリオ" w:eastAsia="メイリオ" w:hAnsi="メイリオ" w:cs="Arial" w:hint="eastAsia"/>
          <w:sz w:val="24"/>
          <w:szCs w:val="24"/>
          <w:lang w:eastAsia="ja-JP"/>
        </w:rPr>
        <w:t>ました</w:t>
      </w:r>
      <w:r w:rsidRPr="00E4062E">
        <w:rPr>
          <w:rFonts w:ascii="メイリオ" w:eastAsia="メイリオ" w:hAnsi="メイリオ" w:cs="Arial" w:hint="eastAsia"/>
          <w:sz w:val="24"/>
          <w:szCs w:val="24"/>
          <w:lang w:eastAsia="ja-JP"/>
        </w:rPr>
        <w:t>。</w:t>
      </w:r>
    </w:p>
    <w:p w:rsidR="00AA23FE" w:rsidRDefault="00AA23FE" w:rsidP="002D67D3">
      <w:pPr>
        <w:rPr>
          <w:rFonts w:ascii="Meiryo UI" w:eastAsia="Meiryo UI" w:hAnsi="Meiryo UI" w:cs="Arial"/>
          <w:sz w:val="23"/>
          <w:szCs w:val="23"/>
          <w:lang w:eastAsia="ja-JP"/>
        </w:rPr>
      </w:pPr>
    </w:p>
    <w:p w:rsidR="00C77DA1" w:rsidRDefault="00BF2944" w:rsidP="002D67D3">
      <w:pPr>
        <w:rPr>
          <w:rFonts w:ascii="メイリオ" w:eastAsia="メイリオ" w:hAnsi="メイリオ" w:cs="Arial"/>
          <w:sz w:val="24"/>
          <w:szCs w:val="24"/>
          <w:lang w:eastAsia="ja-JP"/>
        </w:rPr>
      </w:pPr>
      <w:r>
        <w:rPr>
          <w:rFonts w:ascii="Meiryo UI" w:eastAsia="Meiryo UI" w:hAnsi="Meiryo UI" w:cs="Arial" w:hint="eastAsia"/>
          <w:noProof/>
          <w:sz w:val="23"/>
          <w:szCs w:val="23"/>
          <w:lang w:eastAsia="ja-JP"/>
        </w:rPr>
        <w:drawing>
          <wp:anchor distT="0" distB="0" distL="114300" distR="114300" simplePos="0" relativeHeight="251731968" behindDoc="0" locked="0" layoutInCell="1" allowOverlap="1" wp14:anchorId="2E80D506" wp14:editId="1F792392">
            <wp:simplePos x="0" y="0"/>
            <wp:positionH relativeFrom="margin">
              <wp:align>right</wp:align>
            </wp:positionH>
            <wp:positionV relativeFrom="paragraph">
              <wp:posOffset>13335</wp:posOffset>
            </wp:positionV>
            <wp:extent cx="3164840" cy="2108835"/>
            <wp:effectExtent l="0" t="0" r="0" b="5715"/>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477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64840" cy="2108835"/>
                    </a:xfrm>
                    <a:prstGeom prst="rect">
                      <a:avLst/>
                    </a:prstGeom>
                  </pic:spPr>
                </pic:pic>
              </a:graphicData>
            </a:graphic>
            <wp14:sizeRelH relativeFrom="margin">
              <wp14:pctWidth>0</wp14:pctWidth>
            </wp14:sizeRelH>
            <wp14:sizeRelV relativeFrom="margin">
              <wp14:pctHeight>0</wp14:pctHeight>
            </wp14:sizeRelV>
          </wp:anchor>
        </w:drawing>
      </w:r>
      <w:r w:rsidR="00E4062E">
        <w:rPr>
          <w:rFonts w:ascii="Meiryo UI" w:eastAsia="Meiryo UI" w:hAnsi="Meiryo UI" w:cs="Arial" w:hint="eastAsia"/>
          <w:sz w:val="23"/>
          <w:szCs w:val="23"/>
          <w:lang w:eastAsia="ja-JP"/>
        </w:rPr>
        <w:t xml:space="preserve">　</w:t>
      </w:r>
      <w:r w:rsidRPr="00BF2944">
        <w:rPr>
          <w:rFonts w:ascii="メイリオ" w:eastAsia="メイリオ" w:hAnsi="メイリオ" w:cs="Arial" w:hint="eastAsia"/>
          <w:sz w:val="24"/>
          <w:szCs w:val="24"/>
          <w:lang w:eastAsia="ja-JP"/>
        </w:rPr>
        <w:t>オッフェンバッハ</w:t>
      </w:r>
      <w:r w:rsidR="00C77DA1">
        <w:rPr>
          <w:rFonts w:ascii="メイリオ" w:eastAsia="メイリオ" w:hAnsi="メイリオ" w:cs="Arial" w:hint="eastAsia"/>
          <w:sz w:val="24"/>
          <w:szCs w:val="24"/>
          <w:lang w:eastAsia="ja-JP"/>
        </w:rPr>
        <w:t>市内を歩いてまず感じたことは、緑が</w:t>
      </w:r>
      <w:r w:rsidR="0078372F">
        <w:rPr>
          <w:rFonts w:ascii="メイリオ" w:eastAsia="メイリオ" w:hAnsi="メイリオ" w:cs="Arial" w:hint="eastAsia"/>
          <w:sz w:val="24"/>
          <w:szCs w:val="24"/>
          <w:lang w:eastAsia="ja-JP"/>
        </w:rPr>
        <w:t>豊かだ</w:t>
      </w:r>
      <w:r w:rsidR="00C77DA1">
        <w:rPr>
          <w:rFonts w:ascii="メイリオ" w:eastAsia="メイリオ" w:hAnsi="メイリオ" w:cs="Arial" w:hint="eastAsia"/>
          <w:sz w:val="24"/>
          <w:szCs w:val="24"/>
          <w:lang w:eastAsia="ja-JP"/>
        </w:rPr>
        <w:t>ということでした。街路樹の枝葉は川越市</w:t>
      </w:r>
      <w:r w:rsidR="0078372F">
        <w:rPr>
          <w:rFonts w:ascii="メイリオ" w:eastAsia="メイリオ" w:hAnsi="メイリオ" w:cs="Arial" w:hint="eastAsia"/>
          <w:sz w:val="24"/>
          <w:szCs w:val="24"/>
          <w:lang w:eastAsia="ja-JP"/>
        </w:rPr>
        <w:t>のそれ</w:t>
      </w:r>
      <w:r w:rsidR="00C77DA1">
        <w:rPr>
          <w:rFonts w:ascii="メイリオ" w:eastAsia="メイリオ" w:hAnsi="メイリオ" w:cs="Arial" w:hint="eastAsia"/>
          <w:sz w:val="24"/>
          <w:szCs w:val="24"/>
          <w:lang w:eastAsia="ja-JP"/>
        </w:rPr>
        <w:t>と違い美しく茂っていました。</w:t>
      </w:r>
    </w:p>
    <w:p w:rsidR="00E4062E" w:rsidRPr="00C77DA1" w:rsidRDefault="00C77DA1" w:rsidP="002D67D3">
      <w:pPr>
        <w:rPr>
          <w:rFonts w:ascii="メイリオ" w:eastAsia="メイリオ" w:hAnsi="メイリオ" w:cs="Arial"/>
          <w:sz w:val="24"/>
          <w:szCs w:val="24"/>
          <w:lang w:eastAsia="ja-JP"/>
        </w:rPr>
      </w:pPr>
      <w:r>
        <w:rPr>
          <w:rFonts w:ascii="メイリオ" w:eastAsia="メイリオ" w:hAnsi="メイリオ" w:cs="Arial" w:hint="eastAsia"/>
          <w:sz w:val="24"/>
          <w:szCs w:val="24"/>
          <w:lang w:eastAsia="ja-JP"/>
        </w:rPr>
        <w:t xml:space="preserve">　この現状を作り出すことを求める市民と、それに応え</w:t>
      </w:r>
      <w:r w:rsidR="0078372F">
        <w:rPr>
          <w:rFonts w:ascii="メイリオ" w:eastAsia="メイリオ" w:hAnsi="メイリオ" w:cs="Arial" w:hint="eastAsia"/>
          <w:sz w:val="24"/>
          <w:szCs w:val="24"/>
          <w:lang w:eastAsia="ja-JP"/>
        </w:rPr>
        <w:t>、相応の予算をつける行政、何を重視するのかという価値観の違いが、まちづくりの違い表れていると感じました。</w:t>
      </w:r>
    </w:p>
    <w:p w:rsidR="00C11891" w:rsidRDefault="00AA23FE" w:rsidP="00C11891">
      <w:pPr>
        <w:pStyle w:val="1"/>
        <w:rPr>
          <w:rFonts w:ascii="Meiryo UI" w:eastAsia="Meiryo UI" w:hAnsi="Meiryo UI" w:cs="Meiryo UI"/>
          <w:lang w:eastAsia="ja-JP"/>
        </w:rPr>
      </w:pPr>
      <w:bookmarkStart w:id="22" w:name="_Hlk18190124"/>
      <w:r w:rsidRPr="00AA23FE">
        <w:rPr>
          <w:rFonts w:ascii="Meiryo UI" w:eastAsia="Meiryo UI" w:hAnsi="Meiryo UI" w:cs="Meiryo UI" w:hint="eastAsia"/>
          <w:lang w:eastAsia="ja-JP"/>
        </w:rPr>
        <w:lastRenderedPageBreak/>
        <w:t>光のフェスティバル参加</w:t>
      </w:r>
    </w:p>
    <w:bookmarkEnd w:id="22"/>
    <w:p w:rsidR="00C11891" w:rsidRDefault="00C11891" w:rsidP="002D67D3">
      <w:pPr>
        <w:rPr>
          <w:rFonts w:ascii="Meiryo UI" w:eastAsia="Meiryo UI" w:hAnsi="Meiryo UI" w:cs="Arial"/>
          <w:sz w:val="23"/>
          <w:szCs w:val="23"/>
          <w:lang w:eastAsia="ja-JP"/>
        </w:rPr>
      </w:pPr>
    </w:p>
    <w:p w:rsidR="00AA23FE" w:rsidRDefault="00AA23FE" w:rsidP="00AA23FE">
      <w:pPr>
        <w:widowControl w:val="0"/>
        <w:spacing w:after="0" w:line="240" w:lineRule="auto"/>
        <w:ind w:firstLineChars="100" w:firstLine="220"/>
        <w:jc w:val="both"/>
        <w:rPr>
          <w:rFonts w:ascii="メイリオ" w:eastAsia="メイリオ" w:hAnsi="メイリオ" w:cs="Helvetica"/>
          <w:color w:val="1C1C1C"/>
          <w:kern w:val="2"/>
          <w:sz w:val="24"/>
          <w:szCs w:val="24"/>
          <w:shd w:val="clear" w:color="auto" w:fill="FFFFFF"/>
          <w:lang w:eastAsia="ja-JP"/>
        </w:rPr>
      </w:pPr>
      <w:r>
        <w:rPr>
          <w:rFonts w:ascii="Meiryo UI" w:eastAsia="Meiryo UI" w:hAnsi="Meiryo UI"/>
          <w:noProof/>
          <w:lang w:eastAsia="ja-JP"/>
        </w:rPr>
        <w:drawing>
          <wp:anchor distT="0" distB="0" distL="114300" distR="114300" simplePos="0" relativeHeight="251715584" behindDoc="0" locked="0" layoutInCell="1" allowOverlap="1" wp14:anchorId="38ACFD2A" wp14:editId="5F791284">
            <wp:simplePos x="0" y="0"/>
            <wp:positionH relativeFrom="margin">
              <wp:align>right</wp:align>
            </wp:positionH>
            <wp:positionV relativeFrom="paragraph">
              <wp:posOffset>77470</wp:posOffset>
            </wp:positionV>
            <wp:extent cx="2987675" cy="1990725"/>
            <wp:effectExtent l="0" t="0" r="3175" b="9525"/>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60628_08044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87675" cy="1990725"/>
                    </a:xfrm>
                    <a:prstGeom prst="rect">
                      <a:avLst/>
                    </a:prstGeom>
                  </pic:spPr>
                </pic:pic>
              </a:graphicData>
            </a:graphic>
            <wp14:sizeRelH relativeFrom="margin">
              <wp14:pctWidth>0</wp14:pctWidth>
            </wp14:sizeRelH>
            <wp14:sizeRelV relativeFrom="margin">
              <wp14:pctHeight>0</wp14:pctHeight>
            </wp14:sizeRelV>
          </wp:anchor>
        </w:drawing>
      </w:r>
      <w:r w:rsidRPr="00AA23FE">
        <w:rPr>
          <w:rFonts w:ascii="メイリオ" w:eastAsia="メイリオ" w:hAnsi="メイリオ" w:cs="Helvetica" w:hint="eastAsia"/>
          <w:color w:val="1C1C1C"/>
          <w:kern w:val="2"/>
          <w:sz w:val="24"/>
          <w:szCs w:val="24"/>
          <w:shd w:val="clear" w:color="auto" w:fill="FFFFFF"/>
          <w:lang w:eastAsia="ja-JP"/>
        </w:rPr>
        <w:t>午後８時からは、ビュージング公園にて開催された光のフェスティバルに参加し、シンフォニック・ロック・コンサートを見学しました。フェスティバルでは、キャンドルアートや出店もあり、多くの市民の方で夜遅くまで賑わっていました。</w:t>
      </w:r>
      <w:r w:rsidR="00DE2AE7">
        <w:rPr>
          <w:rFonts w:ascii="メイリオ" w:eastAsia="メイリオ" w:hAnsi="メイリオ" w:cs="Helvetica" w:hint="eastAsia"/>
          <w:color w:val="1C1C1C"/>
          <w:kern w:val="2"/>
          <w:sz w:val="24"/>
          <w:szCs w:val="24"/>
          <w:shd w:val="clear" w:color="auto" w:fill="FFFFFF"/>
          <w:lang w:eastAsia="ja-JP"/>
        </w:rPr>
        <w:t xml:space="preserve">　　　　　</w:t>
      </w:r>
      <w:r w:rsidR="00DE2AE7" w:rsidRPr="00DE2AE7">
        <w:rPr>
          <w:rFonts w:ascii="メイリオ" w:eastAsia="メイリオ" w:hAnsi="メイリオ" w:cs="Helvetica" w:hint="eastAsia"/>
          <w:b/>
          <w:bCs/>
          <w:color w:val="1C1C1C"/>
          <w:kern w:val="2"/>
          <w:sz w:val="24"/>
          <w:szCs w:val="24"/>
          <w:shd w:val="clear" w:color="auto" w:fill="FFFFFF"/>
          <w:lang w:eastAsia="ja-JP"/>
        </w:rPr>
        <w:t>司会者は見当たらず、市長が司会？</w:t>
      </w:r>
    </w:p>
    <w:p w:rsidR="00DE2AE7" w:rsidRPr="00AA23FE" w:rsidRDefault="00DE2AE7" w:rsidP="00AA23FE">
      <w:pPr>
        <w:widowControl w:val="0"/>
        <w:spacing w:after="0" w:line="240" w:lineRule="auto"/>
        <w:ind w:firstLineChars="100" w:firstLine="220"/>
        <w:jc w:val="both"/>
        <w:rPr>
          <w:rFonts w:ascii="メイリオ" w:eastAsia="メイリオ" w:hAnsi="メイリオ" w:cs="Helvetica"/>
          <w:color w:val="1C1C1C"/>
          <w:kern w:val="2"/>
          <w:sz w:val="24"/>
          <w:szCs w:val="24"/>
          <w:shd w:val="clear" w:color="auto" w:fill="FFFFFF"/>
          <w:lang w:eastAsia="ja-JP"/>
        </w:rPr>
      </w:pPr>
      <w:r>
        <w:rPr>
          <w:rFonts w:ascii="Meiryo UI" w:eastAsia="Meiryo UI" w:hAnsi="Meiryo UI"/>
          <w:noProof/>
          <w:lang w:eastAsia="ja-JP"/>
        </w:rPr>
        <w:drawing>
          <wp:anchor distT="0" distB="0" distL="114300" distR="114300" simplePos="0" relativeHeight="251714560" behindDoc="0" locked="0" layoutInCell="1" allowOverlap="1" wp14:anchorId="285A080E" wp14:editId="20F3B922">
            <wp:simplePos x="0" y="0"/>
            <wp:positionH relativeFrom="margin">
              <wp:align>right</wp:align>
            </wp:positionH>
            <wp:positionV relativeFrom="paragraph">
              <wp:posOffset>235585</wp:posOffset>
            </wp:positionV>
            <wp:extent cx="2987675" cy="1990725"/>
            <wp:effectExtent l="0" t="0" r="3175" b="952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60627_134559.jp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987675"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6B41" w:rsidRPr="00AA23FE" w:rsidRDefault="00EF6B41" w:rsidP="002D67D3">
      <w:pPr>
        <w:rPr>
          <w:rFonts w:ascii="Meiryo UI" w:eastAsia="Meiryo UI" w:hAnsi="Meiryo UI"/>
          <w:lang w:eastAsia="ja-JP"/>
        </w:rPr>
      </w:pPr>
    </w:p>
    <w:p w:rsidR="00AA23FE" w:rsidRDefault="00DE2AE7" w:rsidP="002D67D3">
      <w:pPr>
        <w:rPr>
          <w:rFonts w:ascii="Meiryo UI" w:eastAsia="Meiryo UI" w:hAnsi="Meiryo UI"/>
          <w:lang w:eastAsia="ja-JP"/>
        </w:rPr>
      </w:pPr>
      <w:r>
        <w:rPr>
          <w:rFonts w:ascii="Meiryo UI" w:eastAsia="Meiryo UI" w:hAnsi="Meiryo UI" w:hint="eastAsia"/>
          <w:lang w:eastAsia="ja-JP"/>
        </w:rPr>
        <w:t xml:space="preserve">　</w:t>
      </w:r>
    </w:p>
    <w:p w:rsidR="00AA23FE" w:rsidRDefault="00AA23FE" w:rsidP="002D67D3">
      <w:pPr>
        <w:rPr>
          <w:rFonts w:ascii="Meiryo UI" w:eastAsia="Meiryo UI" w:hAnsi="Meiryo UI"/>
          <w:lang w:eastAsia="ja-JP"/>
        </w:rPr>
      </w:pPr>
    </w:p>
    <w:p w:rsidR="00AA23FE" w:rsidRDefault="00AA23FE" w:rsidP="002D67D3">
      <w:pPr>
        <w:rPr>
          <w:rFonts w:ascii="Meiryo UI" w:eastAsia="Meiryo UI" w:hAnsi="Meiryo UI"/>
          <w:lang w:eastAsia="ja-JP"/>
        </w:rPr>
      </w:pPr>
    </w:p>
    <w:p w:rsidR="00AA23FE" w:rsidRDefault="00AA23FE" w:rsidP="002D67D3">
      <w:pPr>
        <w:rPr>
          <w:rFonts w:ascii="Meiryo UI" w:eastAsia="Meiryo UI" w:hAnsi="Meiryo UI"/>
          <w:lang w:eastAsia="ja-JP"/>
        </w:rPr>
      </w:pPr>
    </w:p>
    <w:p w:rsidR="00AA23FE" w:rsidRPr="00EA7ED3" w:rsidRDefault="00DE2AE7" w:rsidP="002D67D3">
      <w:pPr>
        <w:rPr>
          <w:rFonts w:ascii="メイリオ" w:eastAsia="メイリオ" w:hAnsi="メイリオ"/>
          <w:b/>
          <w:bCs/>
          <w:sz w:val="24"/>
          <w:szCs w:val="24"/>
          <w:lang w:eastAsia="ja-JP"/>
        </w:rPr>
      </w:pPr>
      <w:r>
        <w:rPr>
          <w:rFonts w:ascii="Meiryo UI" w:eastAsia="Meiryo UI" w:hAnsi="Meiryo UI" w:hint="eastAsia"/>
          <w:lang w:eastAsia="ja-JP"/>
        </w:rPr>
        <w:t xml:space="preserve">　　　　　　　　　　　　　　　　　　　　　　　　　　　　　　　　　　　　　</w:t>
      </w:r>
      <w:r w:rsidRPr="00EA7ED3">
        <w:rPr>
          <w:rFonts w:ascii="メイリオ" w:eastAsia="メイリオ" w:hAnsi="メイリオ" w:hint="eastAsia"/>
          <w:b/>
          <w:bCs/>
          <w:sz w:val="24"/>
          <w:szCs w:val="24"/>
          <w:lang w:eastAsia="ja-JP"/>
        </w:rPr>
        <w:t>椅子席の様子</w:t>
      </w:r>
    </w:p>
    <w:p w:rsidR="00AA23FE" w:rsidRDefault="00DE2AE7" w:rsidP="002D67D3">
      <w:pPr>
        <w:rPr>
          <w:rFonts w:ascii="Meiryo UI" w:eastAsia="Meiryo UI" w:hAnsi="Meiryo UI"/>
          <w:lang w:eastAsia="ja-JP"/>
        </w:rPr>
      </w:pPr>
      <w:r>
        <w:rPr>
          <w:rFonts w:ascii="Meiryo UI" w:eastAsia="Meiryo UI" w:hAnsi="Meiryo UI"/>
          <w:noProof/>
          <w:lang w:eastAsia="ja-JP"/>
        </w:rPr>
        <w:drawing>
          <wp:anchor distT="0" distB="0" distL="114300" distR="114300" simplePos="0" relativeHeight="251734016" behindDoc="0" locked="0" layoutInCell="1" allowOverlap="1" wp14:anchorId="0446B8B0" wp14:editId="2827DA1B">
            <wp:simplePos x="0" y="0"/>
            <wp:positionH relativeFrom="margin">
              <wp:align>right</wp:align>
            </wp:positionH>
            <wp:positionV relativeFrom="paragraph">
              <wp:posOffset>12700</wp:posOffset>
            </wp:positionV>
            <wp:extent cx="2987040" cy="1990725"/>
            <wp:effectExtent l="0" t="0" r="3810" b="9525"/>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60627_134559.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98704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4016" w:rsidRDefault="005C4016" w:rsidP="002D67D3">
      <w:pPr>
        <w:rPr>
          <w:rFonts w:ascii="Meiryo UI" w:eastAsia="Meiryo UI" w:hAnsi="Meiryo UI"/>
          <w:lang w:eastAsia="ja-JP"/>
        </w:rPr>
      </w:pPr>
    </w:p>
    <w:p w:rsidR="00DE2AE7" w:rsidRDefault="00DE2AE7" w:rsidP="002D67D3">
      <w:pPr>
        <w:rPr>
          <w:rFonts w:ascii="Meiryo UI" w:eastAsia="Meiryo UI" w:hAnsi="Meiryo UI"/>
          <w:lang w:eastAsia="ja-JP"/>
        </w:rPr>
      </w:pPr>
    </w:p>
    <w:p w:rsidR="00DE2AE7" w:rsidRDefault="00DE2AE7" w:rsidP="002D67D3">
      <w:pPr>
        <w:rPr>
          <w:rFonts w:ascii="Meiryo UI" w:eastAsia="Meiryo UI" w:hAnsi="Meiryo UI"/>
          <w:lang w:eastAsia="ja-JP"/>
        </w:rPr>
      </w:pPr>
    </w:p>
    <w:p w:rsidR="00DE2AE7" w:rsidRDefault="00DE2AE7" w:rsidP="002D67D3">
      <w:pPr>
        <w:rPr>
          <w:rFonts w:ascii="Meiryo UI" w:eastAsia="Meiryo UI" w:hAnsi="Meiryo UI"/>
          <w:lang w:eastAsia="ja-JP"/>
        </w:rPr>
      </w:pPr>
    </w:p>
    <w:p w:rsidR="00DE2AE7" w:rsidRPr="00EA7ED3" w:rsidRDefault="00DE2AE7" w:rsidP="00EA7ED3">
      <w:pPr>
        <w:ind w:firstLineChars="2200" w:firstLine="5280"/>
        <w:rPr>
          <w:rFonts w:ascii="メイリオ" w:eastAsia="メイリオ" w:hAnsi="メイリオ"/>
          <w:sz w:val="24"/>
          <w:szCs w:val="24"/>
          <w:lang w:eastAsia="ja-JP"/>
        </w:rPr>
      </w:pPr>
      <w:r w:rsidRPr="00EA7ED3">
        <w:rPr>
          <w:rFonts w:ascii="メイリオ" w:eastAsia="メイリオ" w:hAnsi="メイリオ" w:hint="eastAsia"/>
          <w:b/>
          <w:bCs/>
          <w:sz w:val="24"/>
          <w:szCs w:val="24"/>
          <w:lang w:eastAsia="ja-JP"/>
        </w:rPr>
        <w:t>芝生席の様子</w:t>
      </w:r>
    </w:p>
    <w:p w:rsidR="00DE2AE7" w:rsidRPr="00EA7ED3" w:rsidRDefault="00DE2AE7" w:rsidP="002D67D3">
      <w:pPr>
        <w:rPr>
          <w:rFonts w:ascii="Meiryo UI" w:eastAsia="Meiryo UI" w:hAnsi="Meiryo UI"/>
          <w:b/>
          <w:bCs/>
          <w:lang w:eastAsia="ja-JP"/>
        </w:rPr>
      </w:pPr>
      <w:r>
        <w:rPr>
          <w:rFonts w:ascii="Meiryo UI" w:eastAsia="Meiryo UI" w:hAnsi="Meiryo UI" w:hint="eastAsia"/>
          <w:lang w:eastAsia="ja-JP"/>
        </w:rPr>
        <w:t xml:space="preserve">　　　　　　　　　　　　　　　　　　　　　　　　　　　　　　　　　　　　　</w:t>
      </w:r>
    </w:p>
    <w:p w:rsidR="00DE6456" w:rsidRDefault="00DE6456" w:rsidP="00DE6456">
      <w:pPr>
        <w:rPr>
          <w:rFonts w:eastAsia="ＭＳ Ｐゴシック"/>
          <w:lang w:eastAsia="ja-JP"/>
        </w:rPr>
      </w:pPr>
    </w:p>
    <w:p w:rsidR="00DE2AE7" w:rsidRPr="00DE2AE7" w:rsidRDefault="00DE2AE7" w:rsidP="00DE2AE7">
      <w:pPr>
        <w:pStyle w:val="1"/>
        <w:rPr>
          <w:rFonts w:ascii="Meiryo UI" w:eastAsia="Meiryo UI" w:hAnsi="Meiryo UI" w:cs="Meiryo UI"/>
          <w:lang w:eastAsia="ja-JP"/>
        </w:rPr>
      </w:pPr>
      <w:r>
        <w:rPr>
          <w:rFonts w:ascii="Meiryo UI" w:eastAsia="Meiryo UI" w:hAnsi="Meiryo UI" w:cs="Meiryo UI" w:hint="eastAsia"/>
          <w:lang w:eastAsia="ja-JP"/>
        </w:rPr>
        <w:lastRenderedPageBreak/>
        <w:t>フランクフルト市視察</w:t>
      </w:r>
    </w:p>
    <w:p w:rsidR="00DE2AE7" w:rsidRDefault="00DE2AE7" w:rsidP="00DE6456">
      <w:pPr>
        <w:rPr>
          <w:rFonts w:ascii="Meiryo UI" w:eastAsia="Meiryo UI" w:hAnsi="Meiryo UI"/>
          <w:lang w:eastAsia="ja-JP"/>
        </w:rPr>
      </w:pPr>
    </w:p>
    <w:p w:rsidR="00DE2AE7" w:rsidRPr="00DE2AE7" w:rsidRDefault="00DE2AE7" w:rsidP="00BD4ED8">
      <w:pPr>
        <w:widowControl w:val="0"/>
        <w:spacing w:after="0" w:line="240" w:lineRule="auto"/>
        <w:ind w:firstLineChars="100" w:firstLine="240"/>
        <w:jc w:val="both"/>
        <w:rPr>
          <w:rFonts w:ascii="メイリオ" w:eastAsia="メイリオ" w:hAnsi="メイリオ" w:cs="Helvetica"/>
          <w:color w:val="1C1C1C"/>
          <w:kern w:val="2"/>
          <w:sz w:val="24"/>
          <w:szCs w:val="24"/>
          <w:shd w:val="clear" w:color="auto" w:fill="FFFFFF"/>
          <w:lang w:eastAsia="ja-JP"/>
        </w:rPr>
      </w:pPr>
      <w:r w:rsidRPr="00DE2AE7">
        <w:rPr>
          <w:rFonts w:ascii="メイリオ" w:eastAsia="メイリオ" w:hAnsi="メイリオ" w:cs="Helvetica" w:hint="eastAsia"/>
          <w:color w:val="1C1C1C"/>
          <w:kern w:val="2"/>
          <w:sz w:val="24"/>
          <w:szCs w:val="24"/>
          <w:shd w:val="clear" w:color="auto" w:fill="FFFFFF"/>
          <w:lang w:eastAsia="ja-JP"/>
        </w:rPr>
        <w:t>現地８月１１日、日曜日は、</w:t>
      </w:r>
      <w:r w:rsidRPr="00DE2AE7">
        <w:rPr>
          <w:rFonts w:ascii="メイリオ" w:eastAsia="メイリオ" w:hAnsi="メイリオ" w:cs="Helvetica" w:hint="eastAsia"/>
          <w:kern w:val="2"/>
          <w:sz w:val="24"/>
          <w:szCs w:val="24"/>
          <w:shd w:val="clear" w:color="auto" w:fill="FFFFFF"/>
          <w:lang w:eastAsia="ja-JP"/>
        </w:rPr>
        <w:t>市長や市民号の皆様と共に</w:t>
      </w:r>
      <w:r w:rsidRPr="00DE2AE7">
        <w:rPr>
          <w:rFonts w:ascii="メイリオ" w:eastAsia="メイリオ" w:hAnsi="メイリオ" w:cs="Helvetica" w:hint="eastAsia"/>
          <w:color w:val="1C1C1C"/>
          <w:kern w:val="2"/>
          <w:sz w:val="24"/>
          <w:szCs w:val="24"/>
          <w:shd w:val="clear" w:color="auto" w:fill="FFFFFF"/>
          <w:lang w:eastAsia="ja-JP"/>
        </w:rPr>
        <w:t>隣のフランクフルト市へ移動し、午前１０時頃から昼食をはさみ午後３時ごろまでレーマー広場周辺を見学しました。</w:t>
      </w:r>
    </w:p>
    <w:p w:rsidR="00DE2AE7" w:rsidRPr="00DE2AE7" w:rsidRDefault="00DE2AE7" w:rsidP="00DE2AE7">
      <w:pPr>
        <w:widowControl w:val="0"/>
        <w:spacing w:after="0" w:line="240" w:lineRule="auto"/>
        <w:jc w:val="both"/>
        <w:rPr>
          <w:rFonts w:ascii="メイリオ" w:eastAsia="メイリオ" w:hAnsi="メイリオ" w:cs="Helvetica"/>
          <w:color w:val="1C1C1C"/>
          <w:kern w:val="2"/>
          <w:sz w:val="24"/>
          <w:szCs w:val="24"/>
          <w:shd w:val="clear" w:color="auto" w:fill="FFFFFF"/>
          <w:lang w:eastAsia="ja-JP"/>
        </w:rPr>
      </w:pPr>
      <w:r w:rsidRPr="00DE2AE7">
        <w:rPr>
          <w:rFonts w:ascii="メイリオ" w:eastAsia="メイリオ" w:hAnsi="メイリオ" w:cs="Helvetica" w:hint="eastAsia"/>
          <w:color w:val="1C1C1C"/>
          <w:kern w:val="2"/>
          <w:sz w:val="24"/>
          <w:szCs w:val="24"/>
          <w:shd w:val="clear" w:color="auto" w:fill="FFFFFF"/>
          <w:lang w:eastAsia="ja-JP"/>
        </w:rPr>
        <w:t xml:space="preserve">　レーマー広場は、ドイツ中西部フランクフルト市の中心部にある広場で、石畳の広場を囲むようにゴシック様式で建てられた旧庁舎やルネサンス様式で建てられた教会などが立ち並ぶ観光の拠点でございます。広場から大聖堂にかけてのエリアは第二次世界大戦で破壊される前の街並みが新たに整備され最近完成したとのことで、伝統的な建造物と調和を図りながら都市計画が進められているとのことでした。</w:t>
      </w:r>
    </w:p>
    <w:p w:rsidR="00BD4ED8" w:rsidRPr="00EA7ED3" w:rsidRDefault="00EA7ED3" w:rsidP="00DE6456">
      <w:pPr>
        <w:rPr>
          <w:rFonts w:ascii="メイリオ" w:eastAsia="メイリオ" w:hAnsi="メイリオ"/>
          <w:b/>
          <w:bCs/>
          <w:noProof/>
          <w:sz w:val="24"/>
          <w:szCs w:val="24"/>
          <w:lang w:eastAsia="ja-JP"/>
        </w:rPr>
      </w:pPr>
      <w:r w:rsidRPr="00EA7ED3">
        <w:rPr>
          <w:rFonts w:ascii="メイリオ" w:eastAsia="メイリオ" w:hAnsi="メイリオ" w:hint="eastAsia"/>
          <w:b/>
          <w:bCs/>
          <w:noProof/>
          <w:sz w:val="24"/>
          <w:szCs w:val="24"/>
          <w:lang w:eastAsia="ja-JP"/>
        </w:rPr>
        <w:t>電動キックボード</w:t>
      </w:r>
      <w:r w:rsidR="00BD4ED8" w:rsidRPr="00EA7ED3">
        <w:rPr>
          <w:rFonts w:ascii="メイリオ" w:eastAsia="メイリオ" w:hAnsi="メイリオ"/>
          <w:b/>
          <w:bCs/>
          <w:noProof/>
          <w:sz w:val="24"/>
          <w:szCs w:val="24"/>
          <w:lang w:eastAsia="ja-JP"/>
        </w:rPr>
        <w:drawing>
          <wp:anchor distT="0" distB="0" distL="114300" distR="114300" simplePos="0" relativeHeight="251740160" behindDoc="0" locked="0" layoutInCell="1" allowOverlap="1" wp14:anchorId="184B9404" wp14:editId="267A2B75">
            <wp:simplePos x="0" y="0"/>
            <wp:positionH relativeFrom="margin">
              <wp:align>left</wp:align>
            </wp:positionH>
            <wp:positionV relativeFrom="paragraph">
              <wp:posOffset>95885</wp:posOffset>
            </wp:positionV>
            <wp:extent cx="3248025" cy="2061845"/>
            <wp:effectExtent l="0" t="0" r="9525"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60627_134559.jpg"/>
                    <pic:cNvPicPr/>
                  </pic:nvPicPr>
                  <pic:blipFill rotWithShape="1">
                    <a:blip r:embed="rId35" cstate="print">
                      <a:extLst>
                        <a:ext uri="{28A0092B-C50C-407E-A947-70E740481C1C}">
                          <a14:useLocalDpi xmlns:a14="http://schemas.microsoft.com/office/drawing/2010/main" val="0"/>
                        </a:ext>
                      </a:extLst>
                    </a:blip>
                    <a:srcRect l="15625" b="19617"/>
                    <a:stretch/>
                  </pic:blipFill>
                  <pic:spPr bwMode="auto">
                    <a:xfrm>
                      <a:off x="0" y="0"/>
                      <a:ext cx="3248025" cy="2061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2AE7" w:rsidRDefault="00EA7ED3" w:rsidP="00B76327">
      <w:pPr>
        <w:ind w:firstLineChars="100" w:firstLine="220"/>
        <w:rPr>
          <w:rFonts w:ascii="Meiryo UI" w:eastAsia="Meiryo UI" w:hAnsi="Meiryo UI"/>
          <w:lang w:eastAsia="ja-JP"/>
        </w:rPr>
      </w:pPr>
      <w:r>
        <w:rPr>
          <w:rFonts w:ascii="Meiryo UI" w:eastAsia="Meiryo UI" w:hAnsi="Meiryo UI" w:hint="eastAsia"/>
          <w:lang w:eastAsia="ja-JP"/>
        </w:rPr>
        <w:t>2019年6月から</w:t>
      </w:r>
      <w:r w:rsidR="00B76327">
        <w:rPr>
          <w:rFonts w:ascii="Meiryo UI" w:eastAsia="Meiryo UI" w:hAnsi="Meiryo UI" w:hint="eastAsia"/>
          <w:lang w:eastAsia="ja-JP"/>
        </w:rPr>
        <w:t>公道</w:t>
      </w:r>
      <w:r>
        <w:rPr>
          <w:rFonts w:ascii="Meiryo UI" w:eastAsia="Meiryo UI" w:hAnsi="Meiryo UI" w:hint="eastAsia"/>
          <w:lang w:eastAsia="ja-JP"/>
        </w:rPr>
        <w:t>での走行が可能になった</w:t>
      </w:r>
      <w:r w:rsidR="00322198">
        <w:rPr>
          <w:rFonts w:ascii="Meiryo UI" w:eastAsia="Meiryo UI" w:hAnsi="Meiryo UI" w:hint="eastAsia"/>
          <w:lang w:eastAsia="ja-JP"/>
        </w:rPr>
        <w:t>というヨーロッパで人気の電動キックボード。写真はシェアサービスされているもの。利用は14歳以上。原則自転車道を走る</w:t>
      </w:r>
      <w:r w:rsidR="00B76327">
        <w:rPr>
          <w:rFonts w:ascii="Meiryo UI" w:eastAsia="Meiryo UI" w:hAnsi="Meiryo UI" w:hint="eastAsia"/>
          <w:lang w:eastAsia="ja-JP"/>
        </w:rPr>
        <w:t>事になっているそうです。</w:t>
      </w:r>
    </w:p>
    <w:p w:rsidR="00DE2AE7" w:rsidRPr="00EA7ED3" w:rsidRDefault="00EA7ED3" w:rsidP="00DE6456">
      <w:pPr>
        <w:rPr>
          <w:rFonts w:ascii="Meiryo UI" w:eastAsia="Meiryo UI" w:hAnsi="Meiryo UI"/>
          <w:b/>
          <w:bCs/>
          <w:lang w:eastAsia="ja-JP"/>
        </w:rPr>
      </w:pPr>
      <w:r>
        <w:rPr>
          <w:rFonts w:ascii="Meiryo UI" w:eastAsia="Meiryo UI" w:hAnsi="Meiryo UI"/>
          <w:noProof/>
          <w:lang w:eastAsia="ja-JP"/>
        </w:rPr>
        <w:drawing>
          <wp:anchor distT="0" distB="0" distL="114300" distR="114300" simplePos="0" relativeHeight="251742208" behindDoc="0" locked="0" layoutInCell="1" allowOverlap="1" wp14:anchorId="184B9404" wp14:editId="267A2B75">
            <wp:simplePos x="0" y="0"/>
            <wp:positionH relativeFrom="margin">
              <wp:align>right</wp:align>
            </wp:positionH>
            <wp:positionV relativeFrom="paragraph">
              <wp:posOffset>224155</wp:posOffset>
            </wp:positionV>
            <wp:extent cx="1769110" cy="2359025"/>
            <wp:effectExtent l="0" t="0" r="2540" b="3175"/>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60627_134559.jpg"/>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769110" cy="235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7ED3">
        <w:rPr>
          <w:rFonts w:ascii="Meiryo UI" w:eastAsia="Meiryo UI" w:hAnsi="Meiryo UI"/>
          <w:b/>
          <w:bCs/>
          <w:noProof/>
          <w:lang w:eastAsia="ja-JP"/>
        </w:rPr>
        <w:drawing>
          <wp:anchor distT="0" distB="0" distL="114300" distR="114300" simplePos="0" relativeHeight="251736064" behindDoc="0" locked="0" layoutInCell="1" allowOverlap="1" wp14:anchorId="184B9404" wp14:editId="267A2B75">
            <wp:simplePos x="0" y="0"/>
            <wp:positionH relativeFrom="margin">
              <wp:align>left</wp:align>
            </wp:positionH>
            <wp:positionV relativeFrom="paragraph">
              <wp:posOffset>234315</wp:posOffset>
            </wp:positionV>
            <wp:extent cx="3305175" cy="2703195"/>
            <wp:effectExtent l="0" t="0" r="9525" b="1905"/>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60627_134559.jpg"/>
                    <pic:cNvPicPr/>
                  </pic:nvPicPr>
                  <pic:blipFill rotWithShape="1">
                    <a:blip r:embed="rId37" cstate="print">
                      <a:extLst>
                        <a:ext uri="{28A0092B-C50C-407E-A947-70E740481C1C}">
                          <a14:useLocalDpi xmlns:a14="http://schemas.microsoft.com/office/drawing/2010/main" val="0"/>
                        </a:ext>
                      </a:extLst>
                    </a:blip>
                    <a:srcRect l="7407" r="16873" b="7061"/>
                    <a:stretch/>
                  </pic:blipFill>
                  <pic:spPr bwMode="auto">
                    <a:xfrm>
                      <a:off x="0" y="0"/>
                      <a:ext cx="3305175" cy="2703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eiryo UI" w:eastAsia="Meiryo UI" w:hAnsi="Meiryo UI" w:hint="eastAsia"/>
          <w:lang w:eastAsia="ja-JP"/>
        </w:rPr>
        <w:t xml:space="preserve">　　　　　　　　　　　　　　　　　　　　　　　　　　　　　　　　　　　　　</w:t>
      </w:r>
      <w:r w:rsidRPr="00EA7ED3">
        <w:rPr>
          <w:rFonts w:ascii="Meiryo UI" w:eastAsia="Meiryo UI" w:hAnsi="Meiryo UI" w:hint="eastAsia"/>
          <w:b/>
          <w:bCs/>
          <w:lang w:eastAsia="ja-JP"/>
        </w:rPr>
        <w:t>歴史的な建物の奥に見えるビル</w:t>
      </w:r>
    </w:p>
    <w:p w:rsidR="00DE2AE7" w:rsidRPr="00EA7ED3" w:rsidRDefault="00EA7ED3" w:rsidP="00EA7ED3">
      <w:pPr>
        <w:ind w:firstLineChars="800" w:firstLine="1920"/>
        <w:rPr>
          <w:rFonts w:ascii="メイリオ" w:eastAsia="メイリオ" w:hAnsi="メイリオ"/>
          <w:b/>
          <w:bCs/>
          <w:sz w:val="24"/>
          <w:szCs w:val="24"/>
          <w:lang w:eastAsia="ja-JP"/>
        </w:rPr>
      </w:pPr>
      <w:r w:rsidRPr="00EA7ED3">
        <w:rPr>
          <w:rFonts w:ascii="メイリオ" w:eastAsia="メイリオ" w:hAnsi="メイリオ" w:hint="eastAsia"/>
          <w:b/>
          <w:bCs/>
          <w:sz w:val="24"/>
          <w:szCs w:val="24"/>
          <w:lang w:eastAsia="ja-JP"/>
        </w:rPr>
        <w:t>レーマー広場にて</w:t>
      </w:r>
    </w:p>
    <w:p w:rsidR="00DE2AE7" w:rsidRPr="00DE2AE7" w:rsidRDefault="00DE2AE7" w:rsidP="00DE2AE7">
      <w:pPr>
        <w:pStyle w:val="1"/>
        <w:rPr>
          <w:rFonts w:ascii="Meiryo UI" w:eastAsia="Meiryo UI" w:hAnsi="Meiryo UI" w:cs="Meiryo UI"/>
          <w:lang w:eastAsia="ja-JP"/>
        </w:rPr>
      </w:pPr>
      <w:r>
        <w:rPr>
          <w:rFonts w:ascii="Meiryo UI" w:eastAsia="Meiryo UI" w:hAnsi="Meiryo UI" w:cs="Meiryo UI" w:hint="eastAsia"/>
          <w:lang w:eastAsia="ja-JP"/>
        </w:rPr>
        <w:lastRenderedPageBreak/>
        <w:t>まとめ</w:t>
      </w:r>
    </w:p>
    <w:p w:rsidR="00DE2AE7" w:rsidRDefault="00DE2AE7" w:rsidP="00DE6456">
      <w:pPr>
        <w:rPr>
          <w:rFonts w:ascii="Meiryo UI" w:eastAsia="Meiryo UI" w:hAnsi="Meiryo UI"/>
          <w:lang w:eastAsia="ja-JP"/>
        </w:rPr>
      </w:pPr>
    </w:p>
    <w:p w:rsidR="00DE6456" w:rsidRPr="005405D5" w:rsidRDefault="00DE6456" w:rsidP="005405D5">
      <w:pPr>
        <w:ind w:firstLineChars="100" w:firstLine="240"/>
        <w:rPr>
          <w:rFonts w:ascii="メイリオ" w:eastAsia="メイリオ" w:hAnsi="メイリオ"/>
          <w:sz w:val="24"/>
          <w:szCs w:val="24"/>
          <w:lang w:eastAsia="ja-JP"/>
        </w:rPr>
      </w:pPr>
      <w:r w:rsidRPr="00943EB3">
        <w:rPr>
          <w:rFonts w:ascii="メイリオ" w:eastAsia="メイリオ" w:hAnsi="メイリオ" w:hint="eastAsia"/>
          <w:sz w:val="24"/>
          <w:szCs w:val="24"/>
          <w:lang w:eastAsia="ja-JP"/>
        </w:rPr>
        <w:t>今回</w:t>
      </w:r>
      <w:r w:rsidR="005405D5">
        <w:rPr>
          <w:rFonts w:ascii="メイリオ" w:eastAsia="メイリオ" w:hAnsi="メイリオ" w:hint="eastAsia"/>
          <w:sz w:val="24"/>
          <w:szCs w:val="24"/>
          <w:lang w:eastAsia="ja-JP"/>
        </w:rPr>
        <w:t>、</w:t>
      </w:r>
      <w:r w:rsidR="00DE2AE7" w:rsidRPr="00943EB3">
        <w:rPr>
          <w:rFonts w:ascii="メイリオ" w:eastAsia="メイリオ" w:hAnsi="メイリオ" w:hint="eastAsia"/>
          <w:sz w:val="24"/>
          <w:szCs w:val="24"/>
          <w:lang w:eastAsia="ja-JP"/>
        </w:rPr>
        <w:t>オッフェンバッハ</w:t>
      </w:r>
      <w:r w:rsidRPr="00943EB3">
        <w:rPr>
          <w:rFonts w:ascii="メイリオ" w:eastAsia="メイリオ" w:hAnsi="メイリオ" w:hint="eastAsia"/>
          <w:sz w:val="24"/>
          <w:szCs w:val="24"/>
          <w:lang w:eastAsia="ja-JP"/>
        </w:rPr>
        <w:t>市との姉妹都市提携3</w:t>
      </w:r>
      <w:r w:rsidR="00BF2944" w:rsidRPr="00943EB3">
        <w:rPr>
          <w:rFonts w:ascii="メイリオ" w:eastAsia="メイリオ" w:hAnsi="メイリオ" w:hint="eastAsia"/>
          <w:sz w:val="24"/>
          <w:szCs w:val="24"/>
          <w:lang w:eastAsia="ja-JP"/>
        </w:rPr>
        <w:t>5</w:t>
      </w:r>
      <w:r w:rsidRPr="00943EB3">
        <w:rPr>
          <w:rFonts w:ascii="メイリオ" w:eastAsia="メイリオ" w:hAnsi="メイリオ" w:hint="eastAsia"/>
          <w:sz w:val="24"/>
          <w:szCs w:val="24"/>
          <w:lang w:eastAsia="ja-JP"/>
        </w:rPr>
        <w:t>周年記念</w:t>
      </w:r>
      <w:r w:rsidR="00BF2944" w:rsidRPr="00943EB3">
        <w:rPr>
          <w:rFonts w:ascii="メイリオ" w:eastAsia="メイリオ" w:hAnsi="メイリオ" w:hint="eastAsia"/>
          <w:sz w:val="24"/>
          <w:szCs w:val="24"/>
          <w:lang w:eastAsia="ja-JP"/>
        </w:rPr>
        <w:t>公式行事</w:t>
      </w:r>
      <w:r w:rsidRPr="00943EB3">
        <w:rPr>
          <w:rFonts w:ascii="メイリオ" w:eastAsia="メイリオ" w:hAnsi="メイリオ" w:hint="eastAsia"/>
          <w:sz w:val="24"/>
          <w:szCs w:val="24"/>
          <w:lang w:eastAsia="ja-JP"/>
        </w:rPr>
        <w:t>への参加と、</w:t>
      </w:r>
      <w:r w:rsidR="00943EB3" w:rsidRPr="00943EB3">
        <w:rPr>
          <w:rFonts w:ascii="メイリオ" w:eastAsia="メイリオ" w:hAnsi="メイリオ" w:hint="eastAsia"/>
          <w:sz w:val="24"/>
          <w:szCs w:val="24"/>
          <w:lang w:eastAsia="ja-JP"/>
        </w:rPr>
        <w:t>オッフェンバッハ</w:t>
      </w:r>
      <w:r w:rsidRPr="00943EB3">
        <w:rPr>
          <w:rFonts w:ascii="メイリオ" w:eastAsia="メイリオ" w:hAnsi="メイリオ" w:hint="eastAsia"/>
          <w:sz w:val="24"/>
          <w:szCs w:val="24"/>
          <w:lang w:eastAsia="ja-JP"/>
        </w:rPr>
        <w:t>市視察は、</w:t>
      </w:r>
      <w:bookmarkStart w:id="23" w:name="_Hlk18271608"/>
      <w:r w:rsidRPr="00943EB3">
        <w:rPr>
          <w:rFonts w:ascii="メイリオ" w:eastAsia="メイリオ" w:hAnsi="メイリオ" w:hint="eastAsia"/>
          <w:sz w:val="24"/>
          <w:szCs w:val="24"/>
          <w:lang w:eastAsia="ja-JP"/>
        </w:rPr>
        <w:t>姉妹都市交流の意義を再確認する機会で</w:t>
      </w:r>
      <w:bookmarkEnd w:id="23"/>
      <w:r w:rsidR="005405D5">
        <w:rPr>
          <w:rFonts w:ascii="メイリオ" w:eastAsia="メイリオ" w:hAnsi="メイリオ" w:hint="eastAsia"/>
          <w:sz w:val="24"/>
          <w:szCs w:val="24"/>
          <w:lang w:eastAsia="ja-JP"/>
        </w:rPr>
        <w:t>した。</w:t>
      </w:r>
      <w:r w:rsidR="00943EB3" w:rsidRPr="00943EB3">
        <w:rPr>
          <w:rFonts w:ascii="メイリオ" w:eastAsia="メイリオ" w:hAnsi="メイリオ" w:hint="eastAsia"/>
          <w:sz w:val="24"/>
          <w:szCs w:val="24"/>
          <w:lang w:eastAsia="ja-JP"/>
        </w:rPr>
        <w:t>同市における都市再開発に関する先進都市視察を行い、何を重要視し、どこに価値観を置くのか、我々との共通点や相違点を比較しながら確認することができました。</w:t>
      </w:r>
      <w:r w:rsidR="00943EB3">
        <w:rPr>
          <w:rFonts w:ascii="メイリオ" w:eastAsia="メイリオ" w:hAnsi="メイリオ" w:cs="Arial" w:hint="eastAsia"/>
          <w:sz w:val="24"/>
          <w:szCs w:val="24"/>
          <w:lang w:eastAsia="ja-JP"/>
        </w:rPr>
        <w:t>こうした</w:t>
      </w:r>
      <w:r w:rsidR="00A33990" w:rsidRPr="00943EB3">
        <w:rPr>
          <w:rFonts w:ascii="メイリオ" w:eastAsia="メイリオ" w:hAnsi="メイリオ" w:cs="Arial" w:hint="eastAsia"/>
          <w:sz w:val="24"/>
          <w:szCs w:val="24"/>
          <w:lang w:eastAsia="ja-JP"/>
        </w:rPr>
        <w:t>機会に恵まれたことは大変貴重</w:t>
      </w:r>
      <w:r w:rsidR="00D97402" w:rsidRPr="00943EB3">
        <w:rPr>
          <w:rFonts w:ascii="メイリオ" w:eastAsia="メイリオ" w:hAnsi="メイリオ" w:cs="Arial" w:hint="eastAsia"/>
          <w:sz w:val="24"/>
          <w:szCs w:val="24"/>
          <w:lang w:eastAsia="ja-JP"/>
        </w:rPr>
        <w:t>であり、今後の川越市政に生かすことが出来るであろう多くの施策や</w:t>
      </w:r>
      <w:r w:rsidR="00A33990" w:rsidRPr="00943EB3">
        <w:rPr>
          <w:rFonts w:ascii="メイリオ" w:eastAsia="メイリオ" w:hAnsi="メイリオ" w:cs="Arial" w:hint="eastAsia"/>
          <w:sz w:val="24"/>
          <w:szCs w:val="24"/>
          <w:lang w:eastAsia="ja-JP"/>
        </w:rPr>
        <w:t>考え方は</w:t>
      </w:r>
      <w:r w:rsidR="00D97402" w:rsidRPr="00943EB3">
        <w:rPr>
          <w:rFonts w:ascii="メイリオ" w:eastAsia="メイリオ" w:hAnsi="メイリオ" w:cs="Arial" w:hint="eastAsia"/>
          <w:sz w:val="24"/>
          <w:szCs w:val="24"/>
          <w:lang w:eastAsia="ja-JP"/>
        </w:rPr>
        <w:t>、</w:t>
      </w:r>
      <w:r w:rsidR="00A33990" w:rsidRPr="00943EB3">
        <w:rPr>
          <w:rFonts w:ascii="メイリオ" w:eastAsia="メイリオ" w:hAnsi="メイリオ" w:cs="Arial" w:hint="eastAsia"/>
          <w:sz w:val="24"/>
          <w:szCs w:val="24"/>
          <w:lang w:eastAsia="ja-JP"/>
        </w:rPr>
        <w:t>機会を捉えて多くの方にお伝えして</w:t>
      </w:r>
      <w:r w:rsidR="00943EB3">
        <w:rPr>
          <w:rFonts w:ascii="メイリオ" w:eastAsia="メイリオ" w:hAnsi="メイリオ" w:cs="Arial" w:hint="eastAsia"/>
          <w:sz w:val="24"/>
          <w:szCs w:val="24"/>
          <w:lang w:eastAsia="ja-JP"/>
        </w:rPr>
        <w:t>まいります。</w:t>
      </w:r>
    </w:p>
    <w:p w:rsidR="00A33990" w:rsidRDefault="00A33990" w:rsidP="00DE6456">
      <w:pPr>
        <w:rPr>
          <w:rFonts w:ascii="Meiryo UI" w:eastAsia="Meiryo UI" w:hAnsi="Meiryo UI" w:cs="Arial"/>
          <w:lang w:eastAsia="ja-JP"/>
        </w:rPr>
      </w:pPr>
      <w:r>
        <w:rPr>
          <w:rFonts w:ascii="Meiryo UI" w:eastAsia="Meiryo UI" w:hAnsi="Meiryo UI" w:cs="Arial" w:hint="eastAsia"/>
          <w:lang w:eastAsia="ja-JP"/>
        </w:rPr>
        <w:t xml:space="preserve">　</w:t>
      </w:r>
    </w:p>
    <w:p w:rsidR="00A33990" w:rsidRDefault="00A33990" w:rsidP="00943EB3">
      <w:pPr>
        <w:pStyle w:val="affc"/>
      </w:pPr>
      <w:r>
        <w:rPr>
          <w:rFonts w:hint="eastAsia"/>
        </w:rPr>
        <w:t>以上</w:t>
      </w:r>
    </w:p>
    <w:p w:rsidR="00943EB3" w:rsidRPr="00A33990" w:rsidRDefault="00943EB3" w:rsidP="00A33990">
      <w:pPr>
        <w:rPr>
          <w:rFonts w:ascii="Meiryo UI" w:eastAsia="Meiryo UI" w:hAnsi="Meiryo UI" w:cs="Arial"/>
          <w:lang w:eastAsia="ja-JP"/>
        </w:rPr>
      </w:pPr>
      <w:r w:rsidRPr="00EA7ED3">
        <w:rPr>
          <w:rFonts w:ascii="Meiryo UI" w:eastAsia="Meiryo UI" w:hAnsi="Meiryo UI"/>
          <w:b/>
          <w:bCs/>
          <w:noProof/>
          <w:lang w:eastAsia="ja-JP"/>
        </w:rPr>
        <w:drawing>
          <wp:anchor distT="0" distB="0" distL="114300" distR="114300" simplePos="0" relativeHeight="251744256" behindDoc="0" locked="0" layoutInCell="1" allowOverlap="1" wp14:anchorId="7F8352BC" wp14:editId="6C09F107">
            <wp:simplePos x="0" y="0"/>
            <wp:positionH relativeFrom="margin">
              <wp:align>center</wp:align>
            </wp:positionH>
            <wp:positionV relativeFrom="paragraph">
              <wp:posOffset>4129405</wp:posOffset>
            </wp:positionV>
            <wp:extent cx="1460500" cy="973455"/>
            <wp:effectExtent l="0" t="0" r="635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60627_134559.jpg"/>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60500" cy="97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43EB3" w:rsidRPr="00A33990" w:rsidSect="00C6490C">
      <w:headerReference w:type="even" r:id="rId39"/>
      <w:headerReference w:type="default" r:id="rId40"/>
      <w:footerReference w:type="even" r:id="rId41"/>
      <w:footerReference w:type="default" r:id="rId42"/>
      <w:type w:val="continuous"/>
      <w:pgSz w:w="11907" w:h="16839" w:code="9"/>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0434" w:rsidRDefault="00B30434">
      <w:r>
        <w:separator/>
      </w:r>
    </w:p>
  </w:endnote>
  <w:endnote w:type="continuationSeparator" w:id="0">
    <w:p w:rsidR="00B30434" w:rsidRDefault="00B30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lgun Gothic">
    <w:altName w:val="Arial Unicode MS"/>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7A5" w:rsidRDefault="00B30434">
    <w:pPr>
      <w:pStyle w:val="aff6"/>
    </w:pPr>
    <w:sdt>
      <w:sdtPr>
        <w:rPr>
          <w:rFonts w:asciiTheme="majorHAnsi" w:eastAsiaTheme="majorEastAsia" w:hAnsiTheme="majorHAnsi" w:cstheme="majorBidi"/>
        </w:rPr>
        <w:id w:val="306900621"/>
        <w:temporary/>
        <w:showingPlcHdr/>
      </w:sdtPr>
      <w:sdtEndPr/>
      <w:sdtContent>
        <w:r w:rsidR="005157A5">
          <w:rPr>
            <w:rFonts w:asciiTheme="majorHAnsi" w:eastAsiaTheme="majorEastAsia" w:hAnsiTheme="majorHAnsi" w:cstheme="majorBidi"/>
          </w:rPr>
          <w:t>[Type text]</w:t>
        </w:r>
      </w:sdtContent>
    </w:sdt>
    <w:r w:rsidR="005157A5">
      <w:rPr>
        <w:rFonts w:asciiTheme="majorHAnsi" w:eastAsiaTheme="majorEastAsia" w:hAnsiTheme="majorHAnsi" w:cstheme="majorBidi"/>
      </w:rPr>
      <w:ptab w:relativeTo="margin" w:alignment="right" w:leader="none"/>
    </w:r>
    <w:r w:rsidR="005157A5">
      <w:rPr>
        <w:rFonts w:asciiTheme="majorHAnsi" w:eastAsiaTheme="majorEastAsia" w:hAnsiTheme="majorHAnsi" w:cstheme="majorBidi"/>
      </w:rPr>
      <w:t xml:space="preserve">Page </w:t>
    </w:r>
    <w:r w:rsidR="005157A5">
      <w:fldChar w:fldCharType="begin"/>
    </w:r>
    <w:r w:rsidR="005157A5">
      <w:instrText xml:space="preserve"> PAGE   \* MERGEFORMAT </w:instrText>
    </w:r>
    <w:r w:rsidR="005157A5">
      <w:fldChar w:fldCharType="separate"/>
    </w:r>
    <w:r w:rsidR="005157A5" w:rsidRPr="005C0F56">
      <w:rPr>
        <w:rFonts w:asciiTheme="majorHAnsi" w:eastAsiaTheme="majorEastAsia" w:hAnsiTheme="majorHAnsi" w:cstheme="majorBidi"/>
        <w:noProof/>
      </w:rPr>
      <w:t>4</w:t>
    </w:r>
    <w:r w:rsidR="005157A5">
      <w:rPr>
        <w:rFonts w:asciiTheme="majorHAnsi" w:eastAsiaTheme="majorEastAsia" w:hAnsiTheme="majorHAnsi" w:cstheme="majorBidi"/>
        <w:noProof/>
      </w:rPr>
      <w:fldChar w:fldCharType="end"/>
    </w:r>
    <w:r w:rsidR="005157A5">
      <w:rPr>
        <w:noProof/>
        <w:lang w:eastAsia="ja-JP"/>
      </w:rPr>
      <mc:AlternateContent>
        <mc:Choice Requires="wpg">
          <w:drawing>
            <wp:anchor distT="0" distB="0" distL="114300" distR="114300" simplePos="0" relativeHeight="251659264" behindDoc="0" locked="0" layoutInCell="0" allowOverlap="1" wp14:anchorId="3E980D0B" wp14:editId="6A3944E5">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4D9A7C68" id="Group 441" o:spid="_x0000_s1026" style="position:absolute;left:0;text-align:left;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5157A5">
      <w:rPr>
        <w:noProof/>
        <w:lang w:eastAsia="ja-JP"/>
      </w:rPr>
      <mc:AlternateContent>
        <mc:Choice Requires="wps">
          <w:drawing>
            <wp:anchor distT="0" distB="0" distL="114300" distR="114300" simplePos="0" relativeHeight="251661312" behindDoc="0" locked="0" layoutInCell="1" allowOverlap="1" wp14:anchorId="32150698" wp14:editId="6BAAC34B">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B50CADC" id="Rectangle 444" o:spid="_x0000_s1026" style="position:absolute;left:0;text-align:left;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7cca62 [3208]" strokecolor="#0f6fc6 [3204]">
              <w10:wrap anchorx="margin" anchory="page"/>
            </v:rect>
          </w:pict>
        </mc:Fallback>
      </mc:AlternateContent>
    </w:r>
    <w:r w:rsidR="005157A5">
      <w:rPr>
        <w:noProof/>
        <w:lang w:eastAsia="ja-JP"/>
      </w:rPr>
      <mc:AlternateContent>
        <mc:Choice Requires="wps">
          <w:drawing>
            <wp:anchor distT="0" distB="0" distL="114300" distR="114300" simplePos="0" relativeHeight="251660288" behindDoc="0" locked="0" layoutInCell="1" allowOverlap="1" wp14:anchorId="1112F86E" wp14:editId="1FD141E5">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1A428FF8" id="Rectangle 445" o:spid="_x0000_s1026" style="position:absolute;left:0;text-align:left;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7cca62 [3208]" strokecolor="#0f6fc6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7A5" w:rsidRDefault="005157A5">
    <w:pPr>
      <w:pStyle w:val="aff6"/>
    </w:pPr>
    <w:r>
      <w:rPr>
        <w:noProof/>
        <w:lang w:eastAsia="ja-JP"/>
      </w:rPr>
      <mc:AlternateContent>
        <mc:Choice Requires="wps">
          <w:drawing>
            <wp:anchor distT="0" distB="0" distL="114300" distR="114300" simplePos="0" relativeHeight="251671552" behindDoc="0" locked="0" layoutInCell="1" allowOverlap="1" wp14:anchorId="39D9AEEE" wp14:editId="6F18B7E6">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7A5" w:rsidRPr="002A58DE" w:rsidRDefault="005157A5">
                          <w:pPr>
                            <w:jc w:val="right"/>
                            <w:rPr>
                              <w:rFonts w:ascii="Meiryo UI" w:eastAsia="Meiryo UI" w:hAnsi="Meiryo UI" w:cs="Meiryo UI"/>
                              <w:lang w:eastAsia="ja-JP"/>
                            </w:rPr>
                          </w:pP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39D9AEEE" id="Rectangle 459" o:spid="_x0000_s1030" style="position:absolute;margin-left:0;margin-top:0;width:467.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inset=",0">
                <w:txbxContent>
                  <w:p w:rsidR="005157A5" w:rsidRPr="002A58DE" w:rsidRDefault="005157A5">
                    <w:pPr>
                      <w:jc w:val="right"/>
                      <w:rPr>
                        <w:rFonts w:ascii="Meiryo UI" w:eastAsia="Meiryo UI" w:hAnsi="Meiryo UI" w:cs="Meiryo UI"/>
                        <w:lang w:eastAsia="ja-JP"/>
                      </w:rPr>
                    </w:pPr>
                  </w:p>
                </w:txbxContent>
              </v:textbox>
              <w10:wrap anchorx="margin" anchory="page"/>
            </v:rect>
          </w:pict>
        </mc:Fallback>
      </mc:AlternateContent>
    </w:r>
    <w:r>
      <w:rPr>
        <w:noProof/>
        <w:lang w:eastAsia="ja-JP"/>
      </w:rPr>
      <mc:AlternateContent>
        <mc:Choice Requires="wpg">
          <w:drawing>
            <wp:anchor distT="0" distB="0" distL="114300" distR="114300" simplePos="0" relativeHeight="251670528" behindDoc="0" locked="0" layoutInCell="1" allowOverlap="1" wp14:anchorId="2253F1C9" wp14:editId="096F6FD5">
              <wp:simplePos x="0" y="0"/>
              <wp:positionH relativeFrom="rightMargin">
                <wp:align>left</wp:align>
              </wp:positionH>
              <wp:positionV relativeFrom="page">
                <wp:align>bottom</wp:align>
              </wp:positionV>
              <wp:extent cx="76200" cy="838200"/>
              <wp:effectExtent l="9525" t="9525" r="9525" b="952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1BEDE8DB" id="Group 460" o:spid="_x0000_s1026" style="position:absolute;left:0;text-align:left;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" strokecolor="#4f81bd"/>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" strokecolor="#4f81bd"/>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" strokecolor="#4f81bd"/>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0434" w:rsidRDefault="00B30434">
      <w:r>
        <w:separator/>
      </w:r>
    </w:p>
  </w:footnote>
  <w:footnote w:type="continuationSeparator" w:id="0">
    <w:p w:rsidR="00B30434" w:rsidRDefault="00B30434">
      <w:r>
        <w:separator/>
      </w:r>
    </w:p>
  </w:footnote>
  <w:footnote w:type="continuationNotice" w:id="1">
    <w:p w:rsidR="00B30434" w:rsidRDefault="00B30434">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7A5" w:rsidRDefault="005157A5">
    <w:pPr>
      <w:pStyle w:val="aff8"/>
      <w:rPr>
        <w:rFonts w:asciiTheme="majorHAnsi" w:eastAsiaTheme="majorEastAsia" w:hAnsiTheme="majorHAnsi" w:cstheme="majorBidi"/>
      </w:rPr>
    </w:pPr>
    <w:r>
      <w:rPr>
        <w:rFonts w:asciiTheme="majorHAnsi" w:eastAsiaTheme="majorEastAsia" w:hAnsiTheme="majorHAnsi" w:cstheme="majorBidi"/>
      </w:rPr>
      <w:t>Adventure Works Marketing Plan</w:t>
    </w:r>
  </w:p>
  <w:p w:rsidR="005157A5" w:rsidRDefault="005157A5">
    <w:pPr>
      <w:pStyle w:val="aff8"/>
    </w:pPr>
    <w:r>
      <w:rPr>
        <w:rFonts w:asciiTheme="majorHAnsi" w:eastAsiaTheme="majorEastAsia" w:hAnsiTheme="majorHAnsi" w:cstheme="majorBidi"/>
        <w:noProof/>
        <w:lang w:eastAsia="ja-JP"/>
      </w:rPr>
      <mc:AlternateContent>
        <mc:Choice Requires="wpg">
          <w:drawing>
            <wp:anchor distT="0" distB="0" distL="114300" distR="114300" simplePos="0" relativeHeight="251665408" behindDoc="0" locked="0" layoutInCell="1" allowOverlap="1" wp14:anchorId="132A80F4" wp14:editId="60A1BFD8">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1EECC186" id="Group 468" o:spid="_x0000_s1026" style="position:absolute;left:0;text-align:left;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64384" behindDoc="0" locked="0" layoutInCell="1" allowOverlap="1" wp14:anchorId="3849ABF1" wp14:editId="7D561AA8">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5AAD139" id="Rectangle 471" o:spid="_x0000_s1026" style="position:absolute;left:0;text-align:left;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7cca62 [3208]" strokecolor="#0f6fc6 [3204]">
              <w10:wrap anchorx="margin" anchory="page"/>
            </v:rec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63360" behindDoc="0" locked="0" layoutInCell="1" allowOverlap="1" wp14:anchorId="6B49A4A0" wp14:editId="033D893C">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6C07860" id="Rectangle 472" o:spid="_x0000_s1026" style="position:absolute;left:0;text-align:left;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7cca62 [3208]" strokecolor="#0f6fc6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57A5" w:rsidRDefault="005157A5">
    <w:pPr>
      <w:pStyle w:val="aff8"/>
    </w:pPr>
    <w:r w:rsidRPr="0037530E">
      <w:rPr>
        <w:rFonts w:asciiTheme="majorHAnsi" w:eastAsiaTheme="majorEastAsia" w:hAnsiTheme="majorHAnsi" w:cstheme="majorBidi"/>
        <w:noProof/>
        <w:sz w:val="36"/>
        <w:szCs w:val="36"/>
        <w:lang w:eastAsia="ja-JP"/>
      </w:rPr>
      <mc:AlternateContent>
        <mc:Choice Requires="wps">
          <w:drawing>
            <wp:anchor distT="0" distB="0" distL="114300" distR="114300" simplePos="0" relativeHeight="251668480" behindDoc="0" locked="0" layoutInCell="0" allowOverlap="1" wp14:anchorId="6AC6870E" wp14:editId="5D381022">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7A5" w:rsidRPr="00E413F3" w:rsidRDefault="005157A5" w:rsidP="00CE298B">
                          <w:pPr>
                            <w:spacing w:after="0" w:line="240" w:lineRule="auto"/>
                            <w:ind w:right="220"/>
                            <w:jc w:val="right"/>
                            <w:rPr>
                              <w:rFonts w:ascii="Meiryo UI" w:eastAsia="Meiryo UI" w:hAnsi="Meiryo UI" w:cs="Meiryo UI" w:hint="eastAsia"/>
                              <w:lang w:eastAsia="ja-JP"/>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AC6870E" id="_x0000_t202" coordsize="21600,21600" o:spt="202" path="m,l,21600r21600,l21600,xe">
              <v:stroke joinstyle="miter"/>
              <v:path gradientshapeok="t" o:connecttype="rect"/>
            </v:shapetype>
            <v:shape id="Text Box 475" o:spid="_x0000_s1028" type="#_x0000_t202" style="position:absolute;margin-left:0;margin-top:0;width:468pt;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5157A5" w:rsidRPr="00E413F3" w:rsidRDefault="005157A5" w:rsidP="00CE298B">
                    <w:pPr>
                      <w:spacing w:after="0" w:line="240" w:lineRule="auto"/>
                      <w:ind w:right="220"/>
                      <w:jc w:val="right"/>
                      <w:rPr>
                        <w:rFonts w:ascii="Meiryo UI" w:eastAsia="Meiryo UI" w:hAnsi="Meiryo UI" w:cs="Meiryo UI" w:hint="eastAsia"/>
                        <w:lang w:eastAsia="ja-JP"/>
                      </w:rPr>
                    </w:pPr>
                  </w:p>
                </w:txbxContent>
              </v:textbox>
              <w10:wrap anchorx="margin" anchory="margin"/>
            </v:shape>
          </w:pict>
        </mc:Fallback>
      </mc:AlternateContent>
    </w:r>
    <w:r w:rsidRPr="0037530E">
      <w:rPr>
        <w:rFonts w:asciiTheme="majorHAnsi" w:eastAsiaTheme="majorEastAsia" w:hAnsiTheme="majorHAnsi" w:cstheme="majorBidi"/>
        <w:noProof/>
        <w:sz w:val="36"/>
        <w:szCs w:val="36"/>
        <w:lang w:eastAsia="ja-JP"/>
      </w:rPr>
      <mc:AlternateContent>
        <mc:Choice Requires="wps">
          <w:drawing>
            <wp:anchor distT="0" distB="0" distL="114300" distR="114300" simplePos="0" relativeHeight="251667456" behindDoc="0" locked="0" layoutInCell="0" allowOverlap="1" wp14:anchorId="4ACFD645" wp14:editId="225C00D1">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rsidR="005157A5" w:rsidRDefault="005157A5">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E0284E" w:rsidRPr="00E0284E">
                            <w:rPr>
                              <w:noProof/>
                              <w:color w:val="FFFFFF" w:themeColor="background1"/>
                              <w14:numForm w14:val="lining"/>
                            </w:rPr>
                            <w:t>10</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ACFD645" id="Text Box 476" o:spid="_x0000_s1029" type="#_x0000_t202" style="position:absolute;margin-left:20.8pt;margin-top:0;width:1in;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" o:allowincell="f" fillcolor="#0f6fc6 [3204]" stroked="f">
              <v:textbox style="mso-fit-shape-to-text:t" inset=",0,,0">
                <w:txbxContent>
                  <w:p w:rsidR="005157A5" w:rsidRDefault="005157A5">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E0284E" w:rsidRPr="00E0284E">
                      <w:rPr>
                        <w:noProof/>
                        <w:color w:val="FFFFFF" w:themeColor="background1"/>
                        <w14:numForm w14:val="lining"/>
                      </w:rPr>
                      <w:t>10</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a"/>
      <w:lvlText w:val="*"/>
      <w:lvlJc w:val="left"/>
    </w:lvl>
  </w:abstractNum>
  <w:abstractNum w:abstractNumId="1"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2"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6BB16FF"/>
    <w:multiLevelType w:val="hybridMultilevel"/>
    <w:tmpl w:val="DE0C21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8"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bullet"/>
        <w:pStyle w:val="a"/>
        <w:lvlText w:val=""/>
        <w:legacy w:legacy="1" w:legacySpace="0" w:legacyIndent="360"/>
        <w:lvlJc w:val="left"/>
        <w:pPr>
          <w:ind w:left="720" w:hanging="360"/>
        </w:pPr>
        <w:rPr>
          <w:rFonts w:ascii="Wingdings" w:hAnsi="Wingdings" w:hint="default"/>
          <w:sz w:val="12"/>
        </w:rPr>
      </w:lvl>
    </w:lvlOverride>
  </w:num>
  <w:num w:numId="3">
    <w:abstractNumId w:val="7"/>
  </w:num>
  <w:num w:numId="4">
    <w:abstractNumId w:val="8"/>
  </w:num>
  <w:num w:numId="5">
    <w:abstractNumId w:val="2"/>
  </w:num>
  <w:num w:numId="6">
    <w:abstractNumId w:val="2"/>
    <w:lvlOverride w:ilvl="0">
      <w:startOverride w:val="1"/>
    </w:lvlOverride>
  </w:num>
  <w:num w:numId="7">
    <w:abstractNumId w:val="6"/>
  </w:num>
  <w:num w:numId="8">
    <w:abstractNumId w:val="10"/>
  </w:num>
  <w:num w:numId="9">
    <w:abstractNumId w:val="9"/>
  </w:num>
  <w:num w:numId="10">
    <w:abstractNumId w:val="4"/>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8FE"/>
    <w:rsid w:val="000104DF"/>
    <w:rsid w:val="00010E4E"/>
    <w:rsid w:val="00012FA4"/>
    <w:rsid w:val="00030266"/>
    <w:rsid w:val="00033F9B"/>
    <w:rsid w:val="0004170C"/>
    <w:rsid w:val="00071DC4"/>
    <w:rsid w:val="000725FB"/>
    <w:rsid w:val="00087D5F"/>
    <w:rsid w:val="00092630"/>
    <w:rsid w:val="000B4DA0"/>
    <w:rsid w:val="000B5830"/>
    <w:rsid w:val="000B5FEB"/>
    <w:rsid w:val="000C50DE"/>
    <w:rsid w:val="000E1F82"/>
    <w:rsid w:val="000E73B2"/>
    <w:rsid w:val="000F34D4"/>
    <w:rsid w:val="000F6159"/>
    <w:rsid w:val="0010043F"/>
    <w:rsid w:val="001102DB"/>
    <w:rsid w:val="00125087"/>
    <w:rsid w:val="0013493F"/>
    <w:rsid w:val="00146DFC"/>
    <w:rsid w:val="00147E99"/>
    <w:rsid w:val="00150680"/>
    <w:rsid w:val="0017488E"/>
    <w:rsid w:val="0017501D"/>
    <w:rsid w:val="0017622B"/>
    <w:rsid w:val="00190586"/>
    <w:rsid w:val="00194E91"/>
    <w:rsid w:val="001B540A"/>
    <w:rsid w:val="001C22BC"/>
    <w:rsid w:val="001C66BB"/>
    <w:rsid w:val="001D78F1"/>
    <w:rsid w:val="001E0899"/>
    <w:rsid w:val="00247F1F"/>
    <w:rsid w:val="00256312"/>
    <w:rsid w:val="00267F18"/>
    <w:rsid w:val="002708FE"/>
    <w:rsid w:val="00271D0A"/>
    <w:rsid w:val="00292CE8"/>
    <w:rsid w:val="002A07CB"/>
    <w:rsid w:val="002A58DE"/>
    <w:rsid w:val="002C5511"/>
    <w:rsid w:val="002C58A4"/>
    <w:rsid w:val="002C7D22"/>
    <w:rsid w:val="002D589A"/>
    <w:rsid w:val="002D67D3"/>
    <w:rsid w:val="002E065E"/>
    <w:rsid w:val="002E1DA3"/>
    <w:rsid w:val="002F116B"/>
    <w:rsid w:val="00300DF8"/>
    <w:rsid w:val="00322198"/>
    <w:rsid w:val="00357489"/>
    <w:rsid w:val="0036070A"/>
    <w:rsid w:val="00362691"/>
    <w:rsid w:val="0037530E"/>
    <w:rsid w:val="00383A3E"/>
    <w:rsid w:val="003A2CAB"/>
    <w:rsid w:val="003A746B"/>
    <w:rsid w:val="003B620C"/>
    <w:rsid w:val="003C158A"/>
    <w:rsid w:val="003C2AF1"/>
    <w:rsid w:val="003C6F82"/>
    <w:rsid w:val="003F54D1"/>
    <w:rsid w:val="00413E8B"/>
    <w:rsid w:val="00421648"/>
    <w:rsid w:val="00422AC5"/>
    <w:rsid w:val="00427A0A"/>
    <w:rsid w:val="00467A92"/>
    <w:rsid w:val="004855B6"/>
    <w:rsid w:val="004864FA"/>
    <w:rsid w:val="00487513"/>
    <w:rsid w:val="004A242D"/>
    <w:rsid w:val="004A51BD"/>
    <w:rsid w:val="004C6F35"/>
    <w:rsid w:val="004D6BEC"/>
    <w:rsid w:val="004E798E"/>
    <w:rsid w:val="004F1979"/>
    <w:rsid w:val="005140FB"/>
    <w:rsid w:val="005157A5"/>
    <w:rsid w:val="00515EC0"/>
    <w:rsid w:val="00521FF5"/>
    <w:rsid w:val="00533EFE"/>
    <w:rsid w:val="005346C4"/>
    <w:rsid w:val="005405D5"/>
    <w:rsid w:val="0054794E"/>
    <w:rsid w:val="00547F2B"/>
    <w:rsid w:val="00551735"/>
    <w:rsid w:val="005552C8"/>
    <w:rsid w:val="00555934"/>
    <w:rsid w:val="005655A0"/>
    <w:rsid w:val="00566B99"/>
    <w:rsid w:val="00570E86"/>
    <w:rsid w:val="0057383A"/>
    <w:rsid w:val="00576707"/>
    <w:rsid w:val="005A7659"/>
    <w:rsid w:val="005B26F7"/>
    <w:rsid w:val="005C0F56"/>
    <w:rsid w:val="005C4016"/>
    <w:rsid w:val="005C7FB2"/>
    <w:rsid w:val="005E0E83"/>
    <w:rsid w:val="005E6AF1"/>
    <w:rsid w:val="005F3B8D"/>
    <w:rsid w:val="00632777"/>
    <w:rsid w:val="006557B8"/>
    <w:rsid w:val="00660DF0"/>
    <w:rsid w:val="0066736D"/>
    <w:rsid w:val="00667555"/>
    <w:rsid w:val="00683EEA"/>
    <w:rsid w:val="00692EBD"/>
    <w:rsid w:val="00697ACE"/>
    <w:rsid w:val="006B7F76"/>
    <w:rsid w:val="006C7538"/>
    <w:rsid w:val="006E6EA6"/>
    <w:rsid w:val="006E761F"/>
    <w:rsid w:val="00721855"/>
    <w:rsid w:val="00764F61"/>
    <w:rsid w:val="0077091E"/>
    <w:rsid w:val="0078372F"/>
    <w:rsid w:val="00785966"/>
    <w:rsid w:val="007A50F0"/>
    <w:rsid w:val="007A5CEA"/>
    <w:rsid w:val="007C12CA"/>
    <w:rsid w:val="007D7972"/>
    <w:rsid w:val="007E3EC4"/>
    <w:rsid w:val="007E5C30"/>
    <w:rsid w:val="00806652"/>
    <w:rsid w:val="00816CE9"/>
    <w:rsid w:val="00863BF5"/>
    <w:rsid w:val="0086654F"/>
    <w:rsid w:val="008772B7"/>
    <w:rsid w:val="00894DB6"/>
    <w:rsid w:val="008B3901"/>
    <w:rsid w:val="008C1A32"/>
    <w:rsid w:val="008F002B"/>
    <w:rsid w:val="008F786E"/>
    <w:rsid w:val="009213D9"/>
    <w:rsid w:val="00923E52"/>
    <w:rsid w:val="00932FC6"/>
    <w:rsid w:val="00943EB3"/>
    <w:rsid w:val="009521CD"/>
    <w:rsid w:val="009823F8"/>
    <w:rsid w:val="0099741A"/>
    <w:rsid w:val="009A119B"/>
    <w:rsid w:val="009A3003"/>
    <w:rsid w:val="009A5FD6"/>
    <w:rsid w:val="009B24DE"/>
    <w:rsid w:val="009C18F9"/>
    <w:rsid w:val="009F69CB"/>
    <w:rsid w:val="00A10AC3"/>
    <w:rsid w:val="00A33990"/>
    <w:rsid w:val="00A47A05"/>
    <w:rsid w:val="00A5116E"/>
    <w:rsid w:val="00A629F1"/>
    <w:rsid w:val="00A65BA0"/>
    <w:rsid w:val="00A7380B"/>
    <w:rsid w:val="00A752B7"/>
    <w:rsid w:val="00A77A72"/>
    <w:rsid w:val="00A84C1D"/>
    <w:rsid w:val="00A85350"/>
    <w:rsid w:val="00A86E01"/>
    <w:rsid w:val="00AA23FE"/>
    <w:rsid w:val="00AA79C8"/>
    <w:rsid w:val="00AD13DC"/>
    <w:rsid w:val="00AD467C"/>
    <w:rsid w:val="00AD5346"/>
    <w:rsid w:val="00AF3B41"/>
    <w:rsid w:val="00B00F8A"/>
    <w:rsid w:val="00B023F1"/>
    <w:rsid w:val="00B22C35"/>
    <w:rsid w:val="00B30434"/>
    <w:rsid w:val="00B61FAE"/>
    <w:rsid w:val="00B64864"/>
    <w:rsid w:val="00B713E2"/>
    <w:rsid w:val="00B72078"/>
    <w:rsid w:val="00B76327"/>
    <w:rsid w:val="00BD00E5"/>
    <w:rsid w:val="00BD4ED8"/>
    <w:rsid w:val="00BF2944"/>
    <w:rsid w:val="00C11891"/>
    <w:rsid w:val="00C260C9"/>
    <w:rsid w:val="00C26C16"/>
    <w:rsid w:val="00C368AF"/>
    <w:rsid w:val="00C41631"/>
    <w:rsid w:val="00C6490C"/>
    <w:rsid w:val="00C74F68"/>
    <w:rsid w:val="00C77DA1"/>
    <w:rsid w:val="00CB11F0"/>
    <w:rsid w:val="00CD12EE"/>
    <w:rsid w:val="00CE298B"/>
    <w:rsid w:val="00CE482C"/>
    <w:rsid w:val="00CF25E2"/>
    <w:rsid w:val="00CF638A"/>
    <w:rsid w:val="00D13740"/>
    <w:rsid w:val="00D17A92"/>
    <w:rsid w:val="00D23FBB"/>
    <w:rsid w:val="00D2451E"/>
    <w:rsid w:val="00D25E69"/>
    <w:rsid w:val="00D36CB8"/>
    <w:rsid w:val="00D6645A"/>
    <w:rsid w:val="00D72B54"/>
    <w:rsid w:val="00D97402"/>
    <w:rsid w:val="00DE2AE7"/>
    <w:rsid w:val="00DE6456"/>
    <w:rsid w:val="00DF690B"/>
    <w:rsid w:val="00E0284E"/>
    <w:rsid w:val="00E06456"/>
    <w:rsid w:val="00E1253E"/>
    <w:rsid w:val="00E40017"/>
    <w:rsid w:val="00E4062E"/>
    <w:rsid w:val="00E40F82"/>
    <w:rsid w:val="00E413F3"/>
    <w:rsid w:val="00E52A9C"/>
    <w:rsid w:val="00E5429D"/>
    <w:rsid w:val="00E54EF8"/>
    <w:rsid w:val="00E557CF"/>
    <w:rsid w:val="00E64298"/>
    <w:rsid w:val="00E86E95"/>
    <w:rsid w:val="00E91A9C"/>
    <w:rsid w:val="00E920A6"/>
    <w:rsid w:val="00EA214A"/>
    <w:rsid w:val="00EA3C0E"/>
    <w:rsid w:val="00EA7ED3"/>
    <w:rsid w:val="00EE2471"/>
    <w:rsid w:val="00EE3625"/>
    <w:rsid w:val="00EE5ECF"/>
    <w:rsid w:val="00EF6B41"/>
    <w:rsid w:val="00F01721"/>
    <w:rsid w:val="00F24647"/>
    <w:rsid w:val="00F24D1E"/>
    <w:rsid w:val="00F36644"/>
    <w:rsid w:val="00F37233"/>
    <w:rsid w:val="00F37B46"/>
    <w:rsid w:val="00F44603"/>
    <w:rsid w:val="00F61C9E"/>
    <w:rsid w:val="00F65732"/>
    <w:rsid w:val="00F67691"/>
    <w:rsid w:val="00F67986"/>
    <w:rsid w:val="00F73288"/>
    <w:rsid w:val="00F75EA4"/>
    <w:rsid w:val="00F76981"/>
    <w:rsid w:val="00F82C06"/>
    <w:rsid w:val="00FD58A6"/>
    <w:rsid w:val="00FE795F"/>
    <w:rsid w:val="00FF034B"/>
    <w:rsid w:val="00FF2F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6FFB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0">
    <w:name w:val="Normal"/>
    <w:qFormat/>
    <w:rsid w:val="0017501D"/>
  </w:style>
  <w:style w:type="paragraph" w:styleId="1">
    <w:name w:val="heading 1"/>
    <w:basedOn w:val="a0"/>
    <w:next w:val="a0"/>
    <w:link w:val="10"/>
    <w:uiPriority w:val="9"/>
    <w:qFormat/>
    <w:rsid w:val="0017501D"/>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2">
    <w:name w:val="heading 2"/>
    <w:basedOn w:val="a0"/>
    <w:next w:val="a0"/>
    <w:link w:val="20"/>
    <w:uiPriority w:val="9"/>
    <w:unhideWhenUsed/>
    <w:qFormat/>
    <w:rsid w:val="0017501D"/>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3">
    <w:name w:val="heading 3"/>
    <w:basedOn w:val="a0"/>
    <w:next w:val="a0"/>
    <w:link w:val="30"/>
    <w:uiPriority w:val="9"/>
    <w:unhideWhenUsed/>
    <w:qFormat/>
    <w:rsid w:val="0017501D"/>
    <w:pPr>
      <w:keepNext/>
      <w:keepLines/>
      <w:spacing w:before="200" w:after="0"/>
      <w:outlineLvl w:val="2"/>
    </w:pPr>
    <w:rPr>
      <w:rFonts w:asciiTheme="majorHAnsi" w:eastAsiaTheme="majorEastAsia" w:hAnsiTheme="majorHAnsi" w:cstheme="majorBidi"/>
      <w:b/>
      <w:bCs/>
      <w:color w:val="0F6FC6" w:themeColor="accent1"/>
    </w:rPr>
  </w:style>
  <w:style w:type="paragraph" w:styleId="4">
    <w:name w:val="heading 4"/>
    <w:basedOn w:val="a0"/>
    <w:next w:val="a0"/>
    <w:link w:val="40"/>
    <w:uiPriority w:val="9"/>
    <w:unhideWhenUsed/>
    <w:qFormat/>
    <w:rsid w:val="0017501D"/>
    <w:pPr>
      <w:keepNext/>
      <w:keepLines/>
      <w:spacing w:before="200" w:after="0"/>
      <w:outlineLvl w:val="3"/>
    </w:pPr>
    <w:rPr>
      <w:rFonts w:asciiTheme="majorHAnsi" w:eastAsiaTheme="majorEastAsia" w:hAnsiTheme="majorHAnsi" w:cstheme="majorBidi"/>
      <w:b/>
      <w:bCs/>
      <w:i/>
      <w:iCs/>
      <w:color w:val="0F6FC6" w:themeColor="accent1"/>
    </w:rPr>
  </w:style>
  <w:style w:type="paragraph" w:styleId="5">
    <w:name w:val="heading 5"/>
    <w:basedOn w:val="a0"/>
    <w:next w:val="a0"/>
    <w:link w:val="50"/>
    <w:uiPriority w:val="9"/>
    <w:unhideWhenUsed/>
    <w:qFormat/>
    <w:rsid w:val="0017501D"/>
    <w:pPr>
      <w:keepNext/>
      <w:keepLines/>
      <w:spacing w:before="200" w:after="0"/>
      <w:outlineLvl w:val="4"/>
    </w:pPr>
    <w:rPr>
      <w:rFonts w:asciiTheme="majorHAnsi" w:eastAsiaTheme="majorEastAsia" w:hAnsiTheme="majorHAnsi" w:cstheme="majorBidi"/>
      <w:color w:val="073662" w:themeColor="accent1" w:themeShade="7F"/>
    </w:rPr>
  </w:style>
  <w:style w:type="paragraph" w:styleId="6">
    <w:name w:val="heading 6"/>
    <w:basedOn w:val="a0"/>
    <w:next w:val="a0"/>
    <w:link w:val="60"/>
    <w:uiPriority w:val="9"/>
    <w:unhideWhenUsed/>
    <w:qFormat/>
    <w:rsid w:val="0017501D"/>
    <w:pPr>
      <w:keepNext/>
      <w:keepLines/>
      <w:spacing w:before="200" w:after="0"/>
      <w:outlineLvl w:val="5"/>
    </w:pPr>
    <w:rPr>
      <w:rFonts w:asciiTheme="majorHAnsi" w:eastAsiaTheme="majorEastAsia" w:hAnsiTheme="majorHAnsi" w:cstheme="majorBidi"/>
      <w:i/>
      <w:iCs/>
      <w:color w:val="073662" w:themeColor="accent1" w:themeShade="7F"/>
    </w:rPr>
  </w:style>
  <w:style w:type="paragraph" w:styleId="7">
    <w:name w:val="heading 7"/>
    <w:basedOn w:val="a0"/>
    <w:next w:val="a0"/>
    <w:link w:val="70"/>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17501D"/>
    <w:pPr>
      <w:keepNext/>
      <w:keepLines/>
      <w:spacing w:before="200" w:after="0"/>
      <w:outlineLvl w:val="7"/>
    </w:pPr>
    <w:rPr>
      <w:rFonts w:asciiTheme="majorHAnsi" w:eastAsiaTheme="majorEastAsia" w:hAnsiTheme="majorHAnsi" w:cstheme="majorBidi"/>
      <w:color w:val="0F6FC6" w:themeColor="accent1"/>
      <w:sz w:val="20"/>
      <w:szCs w:val="20"/>
    </w:rPr>
  </w:style>
  <w:style w:type="paragraph" w:styleId="9">
    <w:name w:val="heading 9"/>
    <w:basedOn w:val="a0"/>
    <w:next w:val="a0"/>
    <w:link w:val="90"/>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pPr>
      <w:spacing w:after="240" w:line="240" w:lineRule="atLeast"/>
      <w:ind w:firstLine="360"/>
      <w:jc w:val="both"/>
    </w:pPr>
  </w:style>
  <w:style w:type="character" w:customStyle="1" w:styleId="a5">
    <w:name w:val="本文 (文字)"/>
    <w:basedOn w:val="a1"/>
    <w:link w:val="a4"/>
    <w:rsid w:val="00D2451E"/>
    <w:rPr>
      <w:rFonts w:ascii="Garamond" w:hAnsi="Garamond"/>
      <w:sz w:val="22"/>
      <w:lang w:val="en-US" w:eastAsia="en-US" w:bidi="ar-SA"/>
    </w:rPr>
  </w:style>
  <w:style w:type="paragraph" w:customStyle="1" w:styleId="BlockQuotation">
    <w:name w:val="Block Quotation"/>
    <w:basedOn w:val="a4"/>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a1"/>
    <w:link w:val="BlockQuotation"/>
    <w:rsid w:val="00D2451E"/>
    <w:rPr>
      <w:rFonts w:ascii="Garamond" w:hAnsi="Garamond"/>
      <w:i/>
      <w:sz w:val="22"/>
      <w:lang w:val="en-US" w:eastAsia="en-US" w:bidi="ar-SA"/>
    </w:rPr>
  </w:style>
  <w:style w:type="paragraph" w:styleId="a6">
    <w:name w:val="caption"/>
    <w:basedOn w:val="a0"/>
    <w:next w:val="a0"/>
    <w:uiPriority w:val="35"/>
    <w:unhideWhenUsed/>
    <w:qFormat/>
    <w:rsid w:val="0017501D"/>
    <w:pPr>
      <w:spacing w:line="240" w:lineRule="auto"/>
    </w:pPr>
    <w:rPr>
      <w:b/>
      <w:bCs/>
      <w:color w:val="0F6FC6" w:themeColor="accent1"/>
      <w:sz w:val="18"/>
      <w:szCs w:val="18"/>
    </w:rPr>
  </w:style>
  <w:style w:type="character" w:styleId="a7">
    <w:name w:val="endnote reference"/>
    <w:semiHidden/>
    <w:rPr>
      <w:vertAlign w:val="superscript"/>
    </w:rPr>
  </w:style>
  <w:style w:type="paragraph" w:styleId="a8">
    <w:name w:val="endnote text"/>
    <w:basedOn w:val="a0"/>
    <w:semiHidden/>
    <w:rsid w:val="00AD13DC"/>
  </w:style>
  <w:style w:type="character" w:styleId="a9">
    <w:name w:val="footnote reference"/>
    <w:semiHidden/>
    <w:rPr>
      <w:vertAlign w:val="superscript"/>
    </w:rPr>
  </w:style>
  <w:style w:type="paragraph" w:styleId="aa">
    <w:name w:val="footnote text"/>
    <w:basedOn w:val="a0"/>
    <w:semiHidden/>
    <w:rsid w:val="00AD13DC"/>
  </w:style>
  <w:style w:type="paragraph" w:styleId="11">
    <w:name w:val="index 1"/>
    <w:basedOn w:val="a0"/>
    <w:semiHidden/>
    <w:rsid w:val="00AD13DC"/>
    <w:rPr>
      <w:sz w:val="21"/>
    </w:rPr>
  </w:style>
  <w:style w:type="paragraph" w:styleId="21">
    <w:name w:val="index 2"/>
    <w:basedOn w:val="a0"/>
    <w:semiHidden/>
    <w:rsid w:val="00AD13DC"/>
    <w:pPr>
      <w:ind w:hanging="240"/>
    </w:pPr>
    <w:rPr>
      <w:sz w:val="21"/>
    </w:rPr>
  </w:style>
  <w:style w:type="paragraph" w:styleId="31">
    <w:name w:val="index 3"/>
    <w:basedOn w:val="a0"/>
    <w:semiHidden/>
    <w:rsid w:val="00AD13DC"/>
    <w:pPr>
      <w:ind w:left="480" w:hanging="240"/>
    </w:pPr>
    <w:rPr>
      <w:sz w:val="21"/>
    </w:rPr>
  </w:style>
  <w:style w:type="paragraph" w:styleId="41">
    <w:name w:val="index 4"/>
    <w:basedOn w:val="a0"/>
    <w:semiHidden/>
    <w:rsid w:val="00AD13DC"/>
    <w:pPr>
      <w:ind w:left="600" w:hanging="240"/>
    </w:pPr>
    <w:rPr>
      <w:sz w:val="21"/>
    </w:rPr>
  </w:style>
  <w:style w:type="paragraph" w:styleId="51">
    <w:name w:val="index 5"/>
    <w:basedOn w:val="a0"/>
    <w:semiHidden/>
    <w:rsid w:val="00AD13DC"/>
    <w:pPr>
      <w:ind w:left="840"/>
    </w:pPr>
    <w:rPr>
      <w:sz w:val="21"/>
    </w:rPr>
  </w:style>
  <w:style w:type="paragraph" w:styleId="ab">
    <w:name w:val="index heading"/>
    <w:basedOn w:val="a0"/>
    <w:next w:val="11"/>
    <w:semiHidden/>
    <w:rsid w:val="00AD13DC"/>
    <w:pPr>
      <w:spacing w:line="480" w:lineRule="atLeast"/>
    </w:pPr>
    <w:rPr>
      <w:spacing w:val="-5"/>
      <w:sz w:val="28"/>
    </w:rPr>
  </w:style>
  <w:style w:type="character" w:customStyle="1" w:styleId="Lead-inEmphasis">
    <w:name w:val="Lead-in Emphasis"/>
    <w:rPr>
      <w:caps/>
      <w:sz w:val="18"/>
    </w:rPr>
  </w:style>
  <w:style w:type="paragraph" w:styleId="a">
    <w:name w:val="List Bullet"/>
    <w:basedOn w:val="a0"/>
    <w:rsid w:val="00AD13DC"/>
    <w:pPr>
      <w:numPr>
        <w:numId w:val="2"/>
      </w:numPr>
      <w:spacing w:after="240" w:line="240" w:lineRule="atLeast"/>
      <w:ind w:right="720"/>
      <w:jc w:val="both"/>
    </w:pPr>
  </w:style>
  <w:style w:type="paragraph" w:styleId="ac">
    <w:name w:val="macro"/>
    <w:basedOn w:val="a4"/>
    <w:semiHidden/>
    <w:pPr>
      <w:spacing w:line="240" w:lineRule="auto"/>
      <w:jc w:val="left"/>
    </w:pPr>
    <w:rPr>
      <w:rFonts w:ascii="Courier New" w:hAnsi="Courier New"/>
    </w:rPr>
  </w:style>
  <w:style w:type="character" w:styleId="ad">
    <w:name w:val="page number"/>
    <w:rPr>
      <w:sz w:val="24"/>
    </w:rPr>
  </w:style>
  <w:style w:type="paragraph" w:customStyle="1" w:styleId="SubtitleCover">
    <w:name w:val="Subtitle Cover"/>
    <w:basedOn w:val="TitleCover"/>
    <w:next w:val="a4"/>
    <w:pPr>
      <w:pBdr>
        <w:top w:val="single" w:sz="6" w:space="12" w:color="808080"/>
      </w:pBdr>
      <w:spacing w:after="0" w:line="440" w:lineRule="atLeast"/>
    </w:pPr>
    <w:rPr>
      <w:spacing w:val="30"/>
      <w:sz w:val="36"/>
    </w:rPr>
  </w:style>
  <w:style w:type="paragraph" w:customStyle="1" w:styleId="TitleCover">
    <w:name w:val="Title Cover"/>
    <w:basedOn w:val="a0"/>
    <w:next w:val="SubtitleCover"/>
    <w:rsid w:val="00AD13DC"/>
    <w:pPr>
      <w:keepNext/>
      <w:keepLines/>
      <w:spacing w:after="240" w:line="720" w:lineRule="atLeast"/>
      <w:jc w:val="center"/>
    </w:pPr>
    <w:rPr>
      <w:caps/>
      <w:spacing w:val="65"/>
      <w:kern w:val="20"/>
      <w:sz w:val="64"/>
    </w:rPr>
  </w:style>
  <w:style w:type="paragraph" w:styleId="ae">
    <w:name w:val="table of figures"/>
    <w:basedOn w:val="a0"/>
    <w:semiHidden/>
    <w:rsid w:val="00AD13DC"/>
  </w:style>
  <w:style w:type="paragraph" w:styleId="12">
    <w:name w:val="toc 1"/>
    <w:basedOn w:val="a0"/>
    <w:uiPriority w:val="39"/>
    <w:rsid w:val="00AD13DC"/>
    <w:pPr>
      <w:tabs>
        <w:tab w:val="right" w:leader="dot" w:pos="5040"/>
      </w:tabs>
    </w:pPr>
  </w:style>
  <w:style w:type="paragraph" w:styleId="22">
    <w:name w:val="toc 2"/>
    <w:basedOn w:val="a0"/>
    <w:uiPriority w:val="39"/>
    <w:rsid w:val="00AD13DC"/>
    <w:pPr>
      <w:tabs>
        <w:tab w:val="right" w:leader="dot" w:pos="5040"/>
      </w:tabs>
    </w:pPr>
  </w:style>
  <w:style w:type="paragraph" w:styleId="32">
    <w:name w:val="toc 3"/>
    <w:basedOn w:val="a0"/>
    <w:semiHidden/>
    <w:rsid w:val="00AD13DC"/>
    <w:pPr>
      <w:tabs>
        <w:tab w:val="right" w:leader="dot" w:pos="5040"/>
      </w:tabs>
    </w:pPr>
    <w:rPr>
      <w:i/>
    </w:rPr>
  </w:style>
  <w:style w:type="paragraph" w:styleId="42">
    <w:name w:val="toc 4"/>
    <w:basedOn w:val="a0"/>
    <w:semiHidden/>
    <w:rsid w:val="00AD13DC"/>
    <w:pPr>
      <w:tabs>
        <w:tab w:val="right" w:leader="dot" w:pos="5040"/>
      </w:tabs>
    </w:pPr>
    <w:rPr>
      <w:i/>
    </w:rPr>
  </w:style>
  <w:style w:type="paragraph" w:styleId="52">
    <w:name w:val="toc 5"/>
    <w:basedOn w:val="a0"/>
    <w:semiHidden/>
    <w:rsid w:val="00AD13DC"/>
    <w:rPr>
      <w:i/>
    </w:rPr>
  </w:style>
  <w:style w:type="paragraph" w:styleId="af">
    <w:name w:val="Subtitle"/>
    <w:basedOn w:val="a0"/>
    <w:next w:val="a0"/>
    <w:link w:val="af0"/>
    <w:uiPriority w:val="11"/>
    <w:qFormat/>
    <w:rsid w:val="0017501D"/>
    <w:pPr>
      <w:numPr>
        <w:ilvl w:val="1"/>
      </w:numPr>
    </w:pPr>
    <w:rPr>
      <w:rFonts w:asciiTheme="majorHAnsi" w:eastAsiaTheme="majorEastAsia" w:hAnsiTheme="majorHAnsi" w:cstheme="majorBidi"/>
      <w:i/>
      <w:iCs/>
      <w:color w:val="0F6FC6" w:themeColor="accent1"/>
      <w:spacing w:val="15"/>
      <w:sz w:val="24"/>
      <w:szCs w:val="24"/>
    </w:rPr>
  </w:style>
  <w:style w:type="paragraph" w:styleId="af1">
    <w:name w:val="Title"/>
    <w:basedOn w:val="a0"/>
    <w:next w:val="a0"/>
    <w:link w:val="af2"/>
    <w:uiPriority w:val="10"/>
    <w:qFormat/>
    <w:rsid w:val="0017501D"/>
    <w:pPr>
      <w:pBdr>
        <w:bottom w:val="single" w:sz="8" w:space="4" w:color="0F6FC6" w:themeColor="accent1"/>
      </w:pBdr>
      <w:spacing w:after="300" w:line="240" w:lineRule="auto"/>
      <w:contextualSpacing/>
    </w:pPr>
    <w:rPr>
      <w:rFonts w:asciiTheme="majorHAnsi" w:eastAsiaTheme="majorEastAsia" w:hAnsiTheme="majorHAnsi" w:cstheme="majorBidi"/>
      <w:color w:val="112F51" w:themeColor="text2" w:themeShade="BF"/>
      <w:spacing w:val="5"/>
      <w:kern w:val="28"/>
      <w:sz w:val="52"/>
      <w:szCs w:val="52"/>
    </w:rPr>
  </w:style>
  <w:style w:type="paragraph" w:customStyle="1" w:styleId="Columnheadings">
    <w:name w:val="Column headings"/>
    <w:basedOn w:val="a0"/>
    <w:rsid w:val="004D6BEC"/>
    <w:pPr>
      <w:keepNext/>
      <w:spacing w:before="80"/>
      <w:jc w:val="center"/>
    </w:pPr>
    <w:rPr>
      <w:caps/>
      <w:sz w:val="14"/>
    </w:rPr>
  </w:style>
  <w:style w:type="character" w:styleId="af3">
    <w:name w:val="annotation reference"/>
    <w:semiHidden/>
    <w:rPr>
      <w:sz w:val="16"/>
    </w:rPr>
  </w:style>
  <w:style w:type="paragraph" w:styleId="af4">
    <w:name w:val="annotation text"/>
    <w:basedOn w:val="a0"/>
    <w:link w:val="af5"/>
    <w:semiHidden/>
    <w:rsid w:val="00AD13DC"/>
  </w:style>
  <w:style w:type="paragraph" w:customStyle="1" w:styleId="CompanyName">
    <w:name w:val="Company Name"/>
    <w:basedOn w:val="a4"/>
    <w:pPr>
      <w:keepLines/>
      <w:framePr w:w="8640" w:h="1440" w:wrap="notBeside" w:vAnchor="page" w:hAnchor="margin" w:xAlign="center" w:y="889"/>
      <w:spacing w:after="40"/>
      <w:ind w:firstLine="0"/>
      <w:jc w:val="center"/>
    </w:pPr>
    <w:rPr>
      <w:caps/>
      <w:spacing w:val="75"/>
      <w:kern w:val="18"/>
    </w:rPr>
  </w:style>
  <w:style w:type="paragraph" w:styleId="af6">
    <w:name w:val="table of authorities"/>
    <w:basedOn w:val="a0"/>
    <w:semiHidden/>
    <w:pPr>
      <w:tabs>
        <w:tab w:val="right" w:leader="dot" w:pos="7560"/>
      </w:tabs>
    </w:pPr>
  </w:style>
  <w:style w:type="paragraph" w:styleId="af7">
    <w:name w:val="toa heading"/>
    <w:basedOn w:val="a0"/>
    <w:next w:val="af6"/>
    <w:semiHidden/>
    <w:pPr>
      <w:keepNext/>
      <w:spacing w:line="720" w:lineRule="atLeast"/>
    </w:pPr>
    <w:rPr>
      <w:caps/>
      <w:spacing w:val="-10"/>
      <w:kern w:val="28"/>
    </w:rPr>
  </w:style>
  <w:style w:type="paragraph" w:customStyle="1" w:styleId="Rowlabels">
    <w:name w:val="Row labels"/>
    <w:basedOn w:val="a0"/>
    <w:rsid w:val="004D6BEC"/>
    <w:pPr>
      <w:keepNext/>
      <w:spacing w:before="40"/>
    </w:pPr>
    <w:rPr>
      <w:sz w:val="18"/>
    </w:rPr>
  </w:style>
  <w:style w:type="paragraph" w:customStyle="1" w:styleId="Percentage">
    <w:name w:val="Percentage"/>
    <w:basedOn w:val="a0"/>
    <w:rsid w:val="009213D9"/>
    <w:pPr>
      <w:spacing w:before="40"/>
      <w:jc w:val="center"/>
    </w:pPr>
    <w:rPr>
      <w:sz w:val="18"/>
    </w:rPr>
  </w:style>
  <w:style w:type="paragraph" w:customStyle="1" w:styleId="NumberedList">
    <w:name w:val="Numbered List"/>
    <w:basedOn w:val="a0"/>
    <w:link w:val="NumberedListChar"/>
    <w:rsid w:val="00697ACE"/>
    <w:pPr>
      <w:numPr>
        <w:numId w:val="5"/>
      </w:numPr>
      <w:spacing w:after="240" w:line="312" w:lineRule="auto"/>
      <w:contextualSpacing/>
    </w:pPr>
  </w:style>
  <w:style w:type="character" w:customStyle="1" w:styleId="NumberedListChar">
    <w:name w:val="Numbered List Char"/>
    <w:basedOn w:val="a1"/>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a0"/>
    <w:rsid w:val="00D2451E"/>
    <w:rPr>
      <w:rFonts w:ascii="Verdana" w:hAnsi="Verdana"/>
      <w:sz w:val="12"/>
    </w:rPr>
  </w:style>
  <w:style w:type="paragraph" w:styleId="af8">
    <w:name w:val="No Spacing"/>
    <w:link w:val="af9"/>
    <w:uiPriority w:val="1"/>
    <w:qFormat/>
    <w:rsid w:val="0017501D"/>
    <w:pPr>
      <w:spacing w:after="0" w:line="240" w:lineRule="auto"/>
    </w:pPr>
  </w:style>
  <w:style w:type="character" w:customStyle="1" w:styleId="af9">
    <w:name w:val="行間詰め (文字)"/>
    <w:basedOn w:val="a1"/>
    <w:link w:val="af8"/>
    <w:uiPriority w:val="1"/>
    <w:rsid w:val="00AF3B41"/>
  </w:style>
  <w:style w:type="paragraph" w:styleId="afa">
    <w:name w:val="Balloon Text"/>
    <w:basedOn w:val="a0"/>
    <w:link w:val="afb"/>
    <w:rsid w:val="00AF3B41"/>
    <w:rPr>
      <w:rFonts w:ascii="Tahoma" w:hAnsi="Tahoma" w:cs="Tahoma"/>
      <w:sz w:val="16"/>
      <w:szCs w:val="16"/>
    </w:rPr>
  </w:style>
  <w:style w:type="character" w:customStyle="1" w:styleId="afb">
    <w:name w:val="吹き出し (文字)"/>
    <w:basedOn w:val="a1"/>
    <w:link w:val="afa"/>
    <w:rsid w:val="00AF3B41"/>
    <w:rPr>
      <w:rFonts w:ascii="Tahoma" w:hAnsi="Tahoma" w:cs="Tahoma"/>
      <w:sz w:val="16"/>
      <w:szCs w:val="16"/>
    </w:rPr>
  </w:style>
  <w:style w:type="character" w:customStyle="1" w:styleId="10">
    <w:name w:val="見出し 1 (文字)"/>
    <w:basedOn w:val="a1"/>
    <w:link w:val="1"/>
    <w:uiPriority w:val="9"/>
    <w:rsid w:val="0017501D"/>
    <w:rPr>
      <w:rFonts w:asciiTheme="majorHAnsi" w:eastAsiaTheme="majorEastAsia" w:hAnsiTheme="majorHAnsi" w:cstheme="majorBidi"/>
      <w:b/>
      <w:bCs/>
      <w:color w:val="0B5294" w:themeColor="accent1" w:themeShade="BF"/>
      <w:sz w:val="28"/>
      <w:szCs w:val="28"/>
    </w:rPr>
  </w:style>
  <w:style w:type="character" w:customStyle="1" w:styleId="20">
    <w:name w:val="見出し 2 (文字)"/>
    <w:basedOn w:val="a1"/>
    <w:link w:val="2"/>
    <w:uiPriority w:val="9"/>
    <w:rsid w:val="0017501D"/>
    <w:rPr>
      <w:rFonts w:asciiTheme="majorHAnsi" w:eastAsiaTheme="majorEastAsia" w:hAnsiTheme="majorHAnsi" w:cstheme="majorBidi"/>
      <w:b/>
      <w:bCs/>
      <w:color w:val="0F6FC6" w:themeColor="accent1"/>
      <w:sz w:val="26"/>
      <w:szCs w:val="26"/>
    </w:rPr>
  </w:style>
  <w:style w:type="character" w:customStyle="1" w:styleId="30">
    <w:name w:val="見出し 3 (文字)"/>
    <w:basedOn w:val="a1"/>
    <w:link w:val="3"/>
    <w:uiPriority w:val="9"/>
    <w:rsid w:val="0017501D"/>
    <w:rPr>
      <w:rFonts w:asciiTheme="majorHAnsi" w:eastAsiaTheme="majorEastAsia" w:hAnsiTheme="majorHAnsi" w:cstheme="majorBidi"/>
      <w:b/>
      <w:bCs/>
      <w:color w:val="0F6FC6" w:themeColor="accent1"/>
    </w:rPr>
  </w:style>
  <w:style w:type="character" w:customStyle="1" w:styleId="40">
    <w:name w:val="見出し 4 (文字)"/>
    <w:basedOn w:val="a1"/>
    <w:link w:val="4"/>
    <w:uiPriority w:val="9"/>
    <w:rsid w:val="0017501D"/>
    <w:rPr>
      <w:rFonts w:asciiTheme="majorHAnsi" w:eastAsiaTheme="majorEastAsia" w:hAnsiTheme="majorHAnsi" w:cstheme="majorBidi"/>
      <w:b/>
      <w:bCs/>
      <w:i/>
      <w:iCs/>
      <w:color w:val="0F6FC6" w:themeColor="accent1"/>
    </w:rPr>
  </w:style>
  <w:style w:type="character" w:customStyle="1" w:styleId="50">
    <w:name w:val="見出し 5 (文字)"/>
    <w:basedOn w:val="a1"/>
    <w:link w:val="5"/>
    <w:uiPriority w:val="9"/>
    <w:rsid w:val="0017501D"/>
    <w:rPr>
      <w:rFonts w:asciiTheme="majorHAnsi" w:eastAsiaTheme="majorEastAsia" w:hAnsiTheme="majorHAnsi" w:cstheme="majorBidi"/>
      <w:color w:val="073662" w:themeColor="accent1" w:themeShade="7F"/>
    </w:rPr>
  </w:style>
  <w:style w:type="character" w:customStyle="1" w:styleId="60">
    <w:name w:val="見出し 6 (文字)"/>
    <w:basedOn w:val="a1"/>
    <w:link w:val="6"/>
    <w:uiPriority w:val="9"/>
    <w:rsid w:val="0017501D"/>
    <w:rPr>
      <w:rFonts w:asciiTheme="majorHAnsi" w:eastAsiaTheme="majorEastAsia" w:hAnsiTheme="majorHAnsi" w:cstheme="majorBidi"/>
      <w:i/>
      <w:iCs/>
      <w:color w:val="073662" w:themeColor="accent1" w:themeShade="7F"/>
    </w:rPr>
  </w:style>
  <w:style w:type="character" w:customStyle="1" w:styleId="70">
    <w:name w:val="見出し 7 (文字)"/>
    <w:basedOn w:val="a1"/>
    <w:link w:val="7"/>
    <w:uiPriority w:val="9"/>
    <w:rsid w:val="0017501D"/>
    <w:rPr>
      <w:rFonts w:asciiTheme="majorHAnsi" w:eastAsiaTheme="majorEastAsia" w:hAnsiTheme="majorHAnsi" w:cstheme="majorBidi"/>
      <w:i/>
      <w:iCs/>
      <w:color w:val="404040" w:themeColor="text1" w:themeTint="BF"/>
    </w:rPr>
  </w:style>
  <w:style w:type="character" w:customStyle="1" w:styleId="80">
    <w:name w:val="見出し 8 (文字)"/>
    <w:basedOn w:val="a1"/>
    <w:link w:val="8"/>
    <w:uiPriority w:val="9"/>
    <w:rsid w:val="0017501D"/>
    <w:rPr>
      <w:rFonts w:asciiTheme="majorHAnsi" w:eastAsiaTheme="majorEastAsia" w:hAnsiTheme="majorHAnsi" w:cstheme="majorBidi"/>
      <w:color w:val="0F6FC6" w:themeColor="accent1"/>
      <w:sz w:val="20"/>
      <w:szCs w:val="20"/>
    </w:rPr>
  </w:style>
  <w:style w:type="character" w:customStyle="1" w:styleId="90">
    <w:name w:val="見出し 9 (文字)"/>
    <w:basedOn w:val="a1"/>
    <w:link w:val="9"/>
    <w:uiPriority w:val="9"/>
    <w:rsid w:val="0017501D"/>
    <w:rPr>
      <w:rFonts w:asciiTheme="majorHAnsi" w:eastAsiaTheme="majorEastAsia" w:hAnsiTheme="majorHAnsi" w:cstheme="majorBidi"/>
      <w:i/>
      <w:iCs/>
      <w:color w:val="404040" w:themeColor="text1" w:themeTint="BF"/>
      <w:sz w:val="20"/>
      <w:szCs w:val="20"/>
    </w:rPr>
  </w:style>
  <w:style w:type="character" w:customStyle="1" w:styleId="af2">
    <w:name w:val="表題 (文字)"/>
    <w:basedOn w:val="a1"/>
    <w:link w:val="af1"/>
    <w:uiPriority w:val="10"/>
    <w:rsid w:val="0017501D"/>
    <w:rPr>
      <w:rFonts w:asciiTheme="majorHAnsi" w:eastAsiaTheme="majorEastAsia" w:hAnsiTheme="majorHAnsi" w:cstheme="majorBidi"/>
      <w:color w:val="112F51" w:themeColor="text2" w:themeShade="BF"/>
      <w:spacing w:val="5"/>
      <w:kern w:val="28"/>
      <w:sz w:val="52"/>
      <w:szCs w:val="52"/>
    </w:rPr>
  </w:style>
  <w:style w:type="character" w:customStyle="1" w:styleId="af0">
    <w:name w:val="副題 (文字)"/>
    <w:basedOn w:val="a1"/>
    <w:link w:val="af"/>
    <w:uiPriority w:val="11"/>
    <w:rsid w:val="0017501D"/>
    <w:rPr>
      <w:rFonts w:asciiTheme="majorHAnsi" w:eastAsiaTheme="majorEastAsia" w:hAnsiTheme="majorHAnsi" w:cstheme="majorBidi"/>
      <w:i/>
      <w:iCs/>
      <w:color w:val="0F6FC6" w:themeColor="accent1"/>
      <w:spacing w:val="15"/>
      <w:sz w:val="24"/>
      <w:szCs w:val="24"/>
    </w:rPr>
  </w:style>
  <w:style w:type="character" w:styleId="afc">
    <w:name w:val="Strong"/>
    <w:basedOn w:val="a1"/>
    <w:uiPriority w:val="22"/>
    <w:qFormat/>
    <w:rsid w:val="0017501D"/>
    <w:rPr>
      <w:b/>
      <w:bCs/>
    </w:rPr>
  </w:style>
  <w:style w:type="character" w:styleId="afd">
    <w:name w:val="Emphasis"/>
    <w:basedOn w:val="a1"/>
    <w:uiPriority w:val="20"/>
    <w:qFormat/>
    <w:rsid w:val="0017501D"/>
    <w:rPr>
      <w:i/>
      <w:iCs/>
    </w:rPr>
  </w:style>
  <w:style w:type="paragraph" w:styleId="afe">
    <w:name w:val="List Paragraph"/>
    <w:basedOn w:val="a0"/>
    <w:uiPriority w:val="34"/>
    <w:qFormat/>
    <w:rsid w:val="0017501D"/>
    <w:pPr>
      <w:ind w:left="720"/>
      <w:contextualSpacing/>
    </w:pPr>
  </w:style>
  <w:style w:type="paragraph" w:styleId="aff">
    <w:name w:val="Quote"/>
    <w:basedOn w:val="a0"/>
    <w:next w:val="a0"/>
    <w:link w:val="aff0"/>
    <w:uiPriority w:val="29"/>
    <w:qFormat/>
    <w:rsid w:val="0017501D"/>
    <w:rPr>
      <w:i/>
      <w:iCs/>
      <w:color w:val="000000" w:themeColor="text1"/>
    </w:rPr>
  </w:style>
  <w:style w:type="character" w:customStyle="1" w:styleId="aff0">
    <w:name w:val="引用文 (文字)"/>
    <w:basedOn w:val="a1"/>
    <w:link w:val="aff"/>
    <w:uiPriority w:val="29"/>
    <w:rsid w:val="0017501D"/>
    <w:rPr>
      <w:i/>
      <w:iCs/>
      <w:color w:val="000000" w:themeColor="text1"/>
    </w:rPr>
  </w:style>
  <w:style w:type="paragraph" w:styleId="23">
    <w:name w:val="Intense Quote"/>
    <w:basedOn w:val="a0"/>
    <w:next w:val="a0"/>
    <w:link w:val="24"/>
    <w:uiPriority w:val="30"/>
    <w:qFormat/>
    <w:rsid w:val="0017501D"/>
    <w:pPr>
      <w:pBdr>
        <w:bottom w:val="single" w:sz="4" w:space="4" w:color="0F6FC6" w:themeColor="accent1"/>
      </w:pBdr>
      <w:spacing w:before="200" w:after="280"/>
      <w:ind w:left="936" w:right="936"/>
    </w:pPr>
    <w:rPr>
      <w:b/>
      <w:bCs/>
      <w:i/>
      <w:iCs/>
      <w:color w:val="0F6FC6" w:themeColor="accent1"/>
    </w:rPr>
  </w:style>
  <w:style w:type="character" w:customStyle="1" w:styleId="24">
    <w:name w:val="引用文 2 (文字)"/>
    <w:basedOn w:val="a1"/>
    <w:link w:val="23"/>
    <w:uiPriority w:val="30"/>
    <w:rsid w:val="0017501D"/>
    <w:rPr>
      <w:b/>
      <w:bCs/>
      <w:i/>
      <w:iCs/>
      <w:color w:val="0F6FC6" w:themeColor="accent1"/>
    </w:rPr>
  </w:style>
  <w:style w:type="character" w:styleId="aff1">
    <w:name w:val="Subtle Emphasis"/>
    <w:basedOn w:val="a1"/>
    <w:uiPriority w:val="19"/>
    <w:qFormat/>
    <w:rsid w:val="0017501D"/>
    <w:rPr>
      <w:i/>
      <w:iCs/>
      <w:color w:val="808080" w:themeColor="text1" w:themeTint="7F"/>
    </w:rPr>
  </w:style>
  <w:style w:type="character" w:styleId="25">
    <w:name w:val="Intense Emphasis"/>
    <w:basedOn w:val="a1"/>
    <w:uiPriority w:val="21"/>
    <w:qFormat/>
    <w:rsid w:val="0017501D"/>
    <w:rPr>
      <w:b/>
      <w:bCs/>
      <w:i/>
      <w:iCs/>
      <w:color w:val="0F6FC6" w:themeColor="accent1"/>
    </w:rPr>
  </w:style>
  <w:style w:type="character" w:styleId="aff2">
    <w:name w:val="Subtle Reference"/>
    <w:basedOn w:val="a1"/>
    <w:uiPriority w:val="31"/>
    <w:qFormat/>
    <w:rsid w:val="0017501D"/>
    <w:rPr>
      <w:smallCaps/>
      <w:color w:val="009DD9" w:themeColor="accent2"/>
      <w:u w:val="single"/>
    </w:rPr>
  </w:style>
  <w:style w:type="character" w:styleId="26">
    <w:name w:val="Intense Reference"/>
    <w:basedOn w:val="a1"/>
    <w:uiPriority w:val="32"/>
    <w:qFormat/>
    <w:rsid w:val="0017501D"/>
    <w:rPr>
      <w:b/>
      <w:bCs/>
      <w:smallCaps/>
      <w:color w:val="009DD9" w:themeColor="accent2"/>
      <w:spacing w:val="5"/>
      <w:u w:val="single"/>
    </w:rPr>
  </w:style>
  <w:style w:type="character" w:styleId="aff3">
    <w:name w:val="Book Title"/>
    <w:basedOn w:val="a1"/>
    <w:uiPriority w:val="33"/>
    <w:qFormat/>
    <w:rsid w:val="0017501D"/>
    <w:rPr>
      <w:b/>
      <w:bCs/>
      <w:smallCaps/>
      <w:spacing w:val="5"/>
    </w:rPr>
  </w:style>
  <w:style w:type="paragraph" w:styleId="aff4">
    <w:name w:val="TOC Heading"/>
    <w:basedOn w:val="1"/>
    <w:next w:val="a0"/>
    <w:uiPriority w:val="39"/>
    <w:unhideWhenUsed/>
    <w:qFormat/>
    <w:rsid w:val="0017501D"/>
    <w:pPr>
      <w:outlineLvl w:val="9"/>
    </w:pPr>
  </w:style>
  <w:style w:type="character" w:styleId="aff5">
    <w:name w:val="Hyperlink"/>
    <w:basedOn w:val="a1"/>
    <w:uiPriority w:val="99"/>
    <w:unhideWhenUsed/>
    <w:rsid w:val="005C0F56"/>
    <w:rPr>
      <w:color w:val="F49100" w:themeColor="hyperlink"/>
      <w:u w:val="single"/>
    </w:rPr>
  </w:style>
  <w:style w:type="paragraph" w:styleId="aff6">
    <w:name w:val="footer"/>
    <w:basedOn w:val="a0"/>
    <w:link w:val="aff7"/>
    <w:uiPriority w:val="99"/>
    <w:rsid w:val="005C0F56"/>
    <w:pPr>
      <w:tabs>
        <w:tab w:val="center" w:pos="4680"/>
        <w:tab w:val="right" w:pos="9360"/>
      </w:tabs>
      <w:spacing w:after="0" w:line="240" w:lineRule="auto"/>
    </w:pPr>
  </w:style>
  <w:style w:type="character" w:customStyle="1" w:styleId="aff7">
    <w:name w:val="フッター (文字)"/>
    <w:basedOn w:val="a1"/>
    <w:link w:val="aff6"/>
    <w:uiPriority w:val="99"/>
    <w:rsid w:val="005C0F56"/>
  </w:style>
  <w:style w:type="paragraph" w:styleId="aff8">
    <w:name w:val="header"/>
    <w:basedOn w:val="a0"/>
    <w:link w:val="aff9"/>
    <w:uiPriority w:val="99"/>
    <w:rsid w:val="005C0F56"/>
    <w:pPr>
      <w:tabs>
        <w:tab w:val="center" w:pos="4680"/>
        <w:tab w:val="right" w:pos="9360"/>
      </w:tabs>
      <w:spacing w:after="0" w:line="240" w:lineRule="auto"/>
    </w:pPr>
  </w:style>
  <w:style w:type="character" w:customStyle="1" w:styleId="aff9">
    <w:name w:val="ヘッダー (文字)"/>
    <w:basedOn w:val="a1"/>
    <w:link w:val="aff8"/>
    <w:uiPriority w:val="99"/>
    <w:rsid w:val="005C0F56"/>
  </w:style>
  <w:style w:type="paragraph" w:customStyle="1" w:styleId="05BC2C2812214721B0E643442EA253EB">
    <w:name w:val="05BC2C2812214721B0E643442EA253EB"/>
    <w:rsid w:val="005C0F56"/>
    <w:rPr>
      <w:lang w:eastAsia="ja-JP"/>
    </w:rPr>
  </w:style>
  <w:style w:type="paragraph" w:styleId="affa">
    <w:name w:val="annotation subject"/>
    <w:basedOn w:val="af4"/>
    <w:next w:val="af4"/>
    <w:link w:val="affb"/>
    <w:rsid w:val="005E6AF1"/>
    <w:pPr>
      <w:spacing w:line="240" w:lineRule="auto"/>
    </w:pPr>
    <w:rPr>
      <w:b/>
      <w:bCs/>
      <w:sz w:val="20"/>
      <w:szCs w:val="20"/>
    </w:rPr>
  </w:style>
  <w:style w:type="character" w:customStyle="1" w:styleId="af5">
    <w:name w:val="コメント文字列 (文字)"/>
    <w:basedOn w:val="a1"/>
    <w:link w:val="af4"/>
    <w:semiHidden/>
    <w:rsid w:val="005E6AF1"/>
  </w:style>
  <w:style w:type="character" w:customStyle="1" w:styleId="affb">
    <w:name w:val="コメント内容 (文字)"/>
    <w:basedOn w:val="af5"/>
    <w:link w:val="affa"/>
    <w:rsid w:val="005E6AF1"/>
  </w:style>
  <w:style w:type="paragraph" w:styleId="affc">
    <w:name w:val="Closing"/>
    <w:basedOn w:val="a0"/>
    <w:link w:val="affd"/>
    <w:unhideWhenUsed/>
    <w:rsid w:val="00943EB3"/>
    <w:pPr>
      <w:jc w:val="right"/>
    </w:pPr>
    <w:rPr>
      <w:rFonts w:ascii="Meiryo UI" w:eastAsia="Meiryo UI" w:hAnsi="Meiryo UI" w:cs="Arial"/>
      <w:lang w:eastAsia="ja-JP"/>
    </w:rPr>
  </w:style>
  <w:style w:type="character" w:customStyle="1" w:styleId="affd">
    <w:name w:val="結語 (文字)"/>
    <w:basedOn w:val="a1"/>
    <w:link w:val="affc"/>
    <w:rsid w:val="00943EB3"/>
    <w:rPr>
      <w:rFonts w:ascii="Meiryo UI" w:eastAsia="Meiryo UI" w:hAnsi="Meiryo UI" w:cs="Arial"/>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header" Target="header1.xml"/><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029;&#21475;&#21843;&#20171;\AppData\Roaming\Microsoft\Templates\&#12499;&#12472;&#12493;&#12473;%20&#12524;&#12509;&#12540;&#12488;%20(&#12464;&#12521;&#12501;&#12451;&#12483;&#12463;%20&#12487;&#12470;&#12452;&#1253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Equity">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7C198AB4-3088-489C-A603-9AE4BE856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ビジネス レポート (グラフィック デザイン)</Template>
  <TotalTime>0</TotalTime>
  <Pages>15</Pages>
  <Words>767</Words>
  <Characters>4377</Characters>
  <Application>Microsoft Office Word</Application>
  <DocSecurity>0</DocSecurity>
  <Lines>36</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2016-08-29T02:49:00Z</dcterms:created>
  <dcterms:modified xsi:type="dcterms:W3CDTF">2019-09-01T15:46:00Z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